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rPr>
        <w:id w:val="1490442470"/>
        <w:docPartObj>
          <w:docPartGallery w:val="Cover Pages"/>
          <w:docPartUnique/>
        </w:docPartObj>
      </w:sdtPr>
      <w:sdtEndPr>
        <w:rPr>
          <w:b/>
          <w:bCs/>
          <w:color w:val="auto"/>
          <w:sz w:val="28"/>
          <w:szCs w:val="28"/>
        </w:rPr>
      </w:sdtEndPr>
      <w:sdtContent>
        <w:p w14:paraId="0D008E92" w14:textId="316CB6C1" w:rsidR="004A052A" w:rsidRPr="004A052A" w:rsidRDefault="004A052A">
          <w:pPr>
            <w:pStyle w:val="NoSpacing"/>
            <w:spacing w:before="1540" w:after="240"/>
            <w:jc w:val="center"/>
            <w:rPr>
              <w:color w:val="000000" w:themeColor="text1"/>
            </w:rPr>
          </w:pPr>
        </w:p>
        <w:sdt>
          <w:sdtPr>
            <w:rPr>
              <w:rFonts w:asciiTheme="majorHAnsi" w:eastAsiaTheme="majorEastAsia" w:hAnsiTheme="majorHAnsi" w:cstheme="majorBidi"/>
              <w:caps/>
              <w:color w:val="000000" w:themeColor="text1"/>
              <w:sz w:val="72"/>
              <w:szCs w:val="72"/>
            </w:rPr>
            <w:alias w:val="Title"/>
            <w:tag w:val=""/>
            <w:id w:val="1735040861"/>
            <w:placeholder>
              <w:docPart w:val="06F1E0E227584183A753EDB79CFD8AA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96A312E" w14:textId="4001B42C" w:rsidR="004A052A" w:rsidRPr="004A052A" w:rsidRDefault="004A052A">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000000" w:themeColor="text1"/>
                  <w:sz w:val="80"/>
                  <w:szCs w:val="80"/>
                </w:rPr>
              </w:pPr>
              <w:r w:rsidRPr="004A052A">
                <w:rPr>
                  <w:rFonts w:asciiTheme="majorHAnsi" w:eastAsiaTheme="majorEastAsia" w:hAnsiTheme="majorHAnsi" w:cstheme="majorBidi"/>
                  <w:caps/>
                  <w:color w:val="000000" w:themeColor="text1"/>
                  <w:sz w:val="72"/>
                  <w:szCs w:val="72"/>
                </w:rPr>
                <w:t>INTERFOLIO FACULTY SEARCH</w:t>
              </w:r>
            </w:p>
          </w:sdtContent>
        </w:sdt>
        <w:sdt>
          <w:sdtPr>
            <w:rPr>
              <w:color w:val="000000" w:themeColor="text1"/>
              <w:sz w:val="28"/>
              <w:szCs w:val="28"/>
            </w:rPr>
            <w:alias w:val="Subtitle"/>
            <w:tag w:val=""/>
            <w:id w:val="328029620"/>
            <w:placeholder>
              <w:docPart w:val="E35A510DEDA0466EA4082A829098B05A"/>
            </w:placeholder>
            <w:dataBinding w:prefixMappings="xmlns:ns0='http://purl.org/dc/elements/1.1/' xmlns:ns1='http://schemas.openxmlformats.org/package/2006/metadata/core-properties' " w:xpath="/ns1:coreProperties[1]/ns0:subject[1]" w:storeItemID="{6C3C8BC8-F283-45AE-878A-BAB7291924A1}"/>
            <w:text/>
          </w:sdtPr>
          <w:sdtEndPr/>
          <w:sdtContent>
            <w:p w14:paraId="29EDB01E" w14:textId="62D02A86" w:rsidR="004A052A" w:rsidRPr="004A052A" w:rsidRDefault="004A052A">
              <w:pPr>
                <w:pStyle w:val="NoSpacing"/>
                <w:jc w:val="center"/>
                <w:rPr>
                  <w:color w:val="000000" w:themeColor="text1"/>
                  <w:sz w:val="28"/>
                  <w:szCs w:val="28"/>
                </w:rPr>
              </w:pPr>
              <w:r w:rsidRPr="004A052A">
                <w:rPr>
                  <w:color w:val="000000" w:themeColor="text1"/>
                  <w:sz w:val="28"/>
                  <w:szCs w:val="28"/>
                </w:rPr>
                <w:t>User Guide</w:t>
              </w:r>
            </w:p>
          </w:sdtContent>
        </w:sdt>
        <w:p w14:paraId="21274883" w14:textId="77777777" w:rsidR="004A052A" w:rsidRPr="004A052A" w:rsidRDefault="004A052A">
          <w:pPr>
            <w:pStyle w:val="NoSpacing"/>
            <w:spacing w:before="480"/>
            <w:jc w:val="center"/>
            <w:rPr>
              <w:color w:val="000000" w:themeColor="text1"/>
            </w:rPr>
          </w:pPr>
        </w:p>
        <w:p w14:paraId="1E8A32C9" w14:textId="413CE938" w:rsidR="004A052A" w:rsidRPr="004A052A" w:rsidRDefault="004A052A">
          <w:pPr>
            <w:pStyle w:val="NoSpacing"/>
            <w:spacing w:before="480"/>
            <w:jc w:val="center"/>
            <w:rPr>
              <w:b/>
              <w:bCs/>
              <w:color w:val="000000" w:themeColor="text1"/>
              <w:sz w:val="36"/>
              <w:szCs w:val="36"/>
            </w:rPr>
          </w:pPr>
          <w:r w:rsidRPr="004A052A">
            <w:rPr>
              <w:b/>
              <w:bCs/>
              <w:noProof/>
              <w:color w:val="000000" w:themeColor="text1"/>
              <w:sz w:val="36"/>
              <w:szCs w:val="36"/>
            </w:rPr>
            <mc:AlternateContent>
              <mc:Choice Requires="wps">
                <w:drawing>
                  <wp:anchor distT="0" distB="0" distL="114300" distR="114300" simplePos="0" relativeHeight="251659264" behindDoc="0" locked="0" layoutInCell="1" allowOverlap="1" wp14:anchorId="012383E3" wp14:editId="4A873CE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4E916" w14:textId="77777777" w:rsidR="006E778E" w:rsidRDefault="006E778E">
                                <w:pPr>
                                  <w:pStyle w:val="NoSpacing"/>
                                  <w:jc w:val="center"/>
                                  <w:rPr>
                                    <w:caps/>
                                    <w:color w:val="000000" w:themeColor="text1"/>
                                  </w:rPr>
                                </w:pPr>
                              </w:p>
                              <w:p w14:paraId="71270924" w14:textId="77777777" w:rsidR="006E778E" w:rsidRDefault="006E778E">
                                <w:pPr>
                                  <w:pStyle w:val="NoSpacing"/>
                                  <w:jc w:val="center"/>
                                  <w:rPr>
                                    <w:caps/>
                                    <w:color w:val="000000" w:themeColor="text1"/>
                                  </w:rPr>
                                </w:pPr>
                                <w:r>
                                  <w:rPr>
                                    <w:caps/>
                                    <w:color w:val="000000" w:themeColor="text1"/>
                                  </w:rPr>
                                  <w:t>Updated July 9, 2020</w:t>
                                </w:r>
                              </w:p>
                              <w:p w14:paraId="2738CD5B" w14:textId="1BD5B901" w:rsidR="004A052A" w:rsidRPr="004A052A" w:rsidRDefault="006140C4">
                                <w:pPr>
                                  <w:pStyle w:val="NoSpacing"/>
                                  <w:jc w:val="center"/>
                                  <w:rPr>
                                    <w:color w:val="000000" w:themeColor="text1"/>
                                  </w:rPr>
                                </w:pPr>
                                <w:sdt>
                                  <w:sdtPr>
                                    <w:rPr>
                                      <w:caps/>
                                      <w:color w:val="000000" w:themeColor="tex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A052A" w:rsidRPr="004A052A">
                                      <w:rPr>
                                        <w:caps/>
                                        <w:color w:val="000000" w:themeColor="text1"/>
                                      </w:rPr>
                                      <w:t>Baylor University</w:t>
                                    </w:r>
                                  </w:sdtContent>
                                </w:sdt>
                              </w:p>
                              <w:p w14:paraId="492AE0D8" w14:textId="0AB365BA" w:rsidR="004A052A" w:rsidRPr="004A052A" w:rsidRDefault="006140C4">
                                <w:pPr>
                                  <w:pStyle w:val="NoSpacing"/>
                                  <w:jc w:val="center"/>
                                  <w:rPr>
                                    <w:color w:val="000000" w:themeColor="text1"/>
                                  </w:rPr>
                                </w:pPr>
                                <w:sdt>
                                  <w:sdtPr>
                                    <w:rPr>
                                      <w:color w:val="000000" w:themeColor="tex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4A052A" w:rsidRPr="004A052A">
                                      <w:rPr>
                                        <w:color w:val="000000" w:themeColor="tex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2383E3"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544E916" w14:textId="77777777" w:rsidR="006E778E" w:rsidRDefault="006E778E">
                          <w:pPr>
                            <w:pStyle w:val="NoSpacing"/>
                            <w:jc w:val="center"/>
                            <w:rPr>
                              <w:caps/>
                              <w:color w:val="000000" w:themeColor="text1"/>
                            </w:rPr>
                          </w:pPr>
                        </w:p>
                        <w:p w14:paraId="71270924" w14:textId="77777777" w:rsidR="006E778E" w:rsidRDefault="006E778E">
                          <w:pPr>
                            <w:pStyle w:val="NoSpacing"/>
                            <w:jc w:val="center"/>
                            <w:rPr>
                              <w:caps/>
                              <w:color w:val="000000" w:themeColor="text1"/>
                            </w:rPr>
                          </w:pPr>
                          <w:r>
                            <w:rPr>
                              <w:caps/>
                              <w:color w:val="000000" w:themeColor="text1"/>
                            </w:rPr>
                            <w:t>Updated July 9, 2020</w:t>
                          </w:r>
                        </w:p>
                        <w:p w14:paraId="2738CD5B" w14:textId="1BD5B901" w:rsidR="004A052A" w:rsidRPr="004A052A" w:rsidRDefault="006140C4">
                          <w:pPr>
                            <w:pStyle w:val="NoSpacing"/>
                            <w:jc w:val="center"/>
                            <w:rPr>
                              <w:color w:val="000000" w:themeColor="text1"/>
                            </w:rPr>
                          </w:pPr>
                          <w:sdt>
                            <w:sdtPr>
                              <w:rPr>
                                <w:caps/>
                                <w:color w:val="000000" w:themeColor="tex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A052A" w:rsidRPr="004A052A">
                                <w:rPr>
                                  <w:caps/>
                                  <w:color w:val="000000" w:themeColor="text1"/>
                                </w:rPr>
                                <w:t>Baylor University</w:t>
                              </w:r>
                            </w:sdtContent>
                          </w:sdt>
                        </w:p>
                        <w:p w14:paraId="492AE0D8" w14:textId="0AB365BA" w:rsidR="004A052A" w:rsidRPr="004A052A" w:rsidRDefault="006140C4">
                          <w:pPr>
                            <w:pStyle w:val="NoSpacing"/>
                            <w:jc w:val="center"/>
                            <w:rPr>
                              <w:color w:val="000000" w:themeColor="text1"/>
                            </w:rPr>
                          </w:pPr>
                          <w:sdt>
                            <w:sdtPr>
                              <w:rPr>
                                <w:color w:val="000000" w:themeColor="tex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4A052A" w:rsidRPr="004A052A">
                                <w:rPr>
                                  <w:color w:val="000000" w:themeColor="text1"/>
                                </w:rPr>
                                <w:t xml:space="preserve">     </w:t>
                              </w:r>
                            </w:sdtContent>
                          </w:sdt>
                        </w:p>
                      </w:txbxContent>
                    </v:textbox>
                    <w10:wrap anchorx="margin" anchory="page"/>
                  </v:shape>
                </w:pict>
              </mc:Fallback>
            </mc:AlternateContent>
          </w:r>
          <w:r w:rsidRPr="004A052A">
            <w:rPr>
              <w:b/>
              <w:bCs/>
              <w:color w:val="000000" w:themeColor="text1"/>
              <w:sz w:val="36"/>
              <w:szCs w:val="36"/>
            </w:rPr>
            <w:t>Getting Started</w:t>
          </w:r>
        </w:p>
        <w:p w14:paraId="58CBEC7A" w14:textId="5125D8D7" w:rsidR="004A052A" w:rsidRDefault="004A052A">
          <w:pPr>
            <w:pStyle w:val="NoSpacing"/>
            <w:spacing w:before="480"/>
            <w:jc w:val="center"/>
            <w:rPr>
              <w:b/>
              <w:bCs/>
              <w:color w:val="000000" w:themeColor="text1"/>
              <w:sz w:val="36"/>
              <w:szCs w:val="36"/>
            </w:rPr>
          </w:pPr>
          <w:r w:rsidRPr="004A052A">
            <w:rPr>
              <w:b/>
              <w:bCs/>
              <w:color w:val="000000" w:themeColor="text1"/>
              <w:sz w:val="36"/>
              <w:szCs w:val="36"/>
            </w:rPr>
            <w:t xml:space="preserve">Creating a </w:t>
          </w:r>
          <w:r w:rsidR="00E2573D">
            <w:rPr>
              <w:b/>
              <w:bCs/>
              <w:color w:val="000000" w:themeColor="text1"/>
              <w:sz w:val="36"/>
              <w:szCs w:val="36"/>
            </w:rPr>
            <w:t>Position</w:t>
          </w:r>
          <w:r w:rsidRPr="004A052A">
            <w:rPr>
              <w:b/>
              <w:bCs/>
              <w:color w:val="000000" w:themeColor="text1"/>
              <w:sz w:val="36"/>
              <w:szCs w:val="36"/>
            </w:rPr>
            <w:t xml:space="preserve"> Requisition</w:t>
          </w:r>
        </w:p>
        <w:p w14:paraId="04BCDC4C" w14:textId="7C2531B7" w:rsidR="00884A71" w:rsidRDefault="00884A71">
          <w:pPr>
            <w:pStyle w:val="NoSpacing"/>
            <w:spacing w:before="480"/>
            <w:jc w:val="center"/>
            <w:rPr>
              <w:b/>
              <w:bCs/>
              <w:color w:val="000000" w:themeColor="text1"/>
              <w:sz w:val="36"/>
              <w:szCs w:val="36"/>
            </w:rPr>
          </w:pPr>
          <w:r>
            <w:rPr>
              <w:b/>
              <w:bCs/>
              <w:color w:val="000000" w:themeColor="text1"/>
              <w:sz w:val="36"/>
              <w:szCs w:val="36"/>
            </w:rPr>
            <w:t>Submitting the Requisition for Approval</w:t>
          </w:r>
        </w:p>
        <w:p w14:paraId="39F14200" w14:textId="333A49E5" w:rsidR="00884A71" w:rsidRDefault="00884A71">
          <w:pPr>
            <w:pStyle w:val="NoSpacing"/>
            <w:spacing w:before="480"/>
            <w:jc w:val="center"/>
            <w:rPr>
              <w:b/>
              <w:bCs/>
              <w:color w:val="000000" w:themeColor="text1"/>
              <w:sz w:val="36"/>
              <w:szCs w:val="36"/>
            </w:rPr>
          </w:pPr>
          <w:r>
            <w:rPr>
              <w:b/>
              <w:bCs/>
              <w:color w:val="000000" w:themeColor="text1"/>
              <w:sz w:val="36"/>
              <w:szCs w:val="36"/>
            </w:rPr>
            <w:t>Approving a Selection</w:t>
          </w:r>
        </w:p>
        <w:p w14:paraId="5E31A3F7" w14:textId="0EC686E2" w:rsidR="00884A71" w:rsidRPr="004A052A" w:rsidRDefault="00884A71">
          <w:pPr>
            <w:pStyle w:val="NoSpacing"/>
            <w:spacing w:before="480"/>
            <w:jc w:val="center"/>
            <w:rPr>
              <w:b/>
              <w:bCs/>
              <w:color w:val="000000" w:themeColor="text1"/>
              <w:sz w:val="36"/>
              <w:szCs w:val="36"/>
            </w:rPr>
          </w:pPr>
          <w:r>
            <w:rPr>
              <w:b/>
              <w:bCs/>
              <w:color w:val="000000" w:themeColor="text1"/>
              <w:sz w:val="36"/>
              <w:szCs w:val="36"/>
            </w:rPr>
            <w:t>Sending a Selection Back</w:t>
          </w:r>
        </w:p>
        <w:p w14:paraId="0C523DF2" w14:textId="777046DC" w:rsidR="004A052A" w:rsidRDefault="004A052A">
          <w:pPr>
            <w:rPr>
              <w:b/>
              <w:bCs/>
              <w:sz w:val="28"/>
              <w:szCs w:val="28"/>
            </w:rPr>
          </w:pPr>
          <w:r w:rsidRPr="004A052A">
            <w:rPr>
              <w:b/>
              <w:bCs/>
              <w:color w:val="000000" w:themeColor="text1"/>
              <w:sz w:val="28"/>
              <w:szCs w:val="28"/>
            </w:rPr>
            <w:br w:type="page"/>
          </w:r>
        </w:p>
      </w:sdtContent>
    </w:sdt>
    <w:p w14:paraId="30487033" w14:textId="77777777" w:rsidR="002E46D3" w:rsidRPr="00826F5D" w:rsidRDefault="002E46D3">
      <w:pPr>
        <w:rPr>
          <w:b/>
          <w:bCs/>
          <w:sz w:val="36"/>
          <w:szCs w:val="36"/>
        </w:rPr>
      </w:pPr>
      <w:r w:rsidRPr="00826F5D">
        <w:rPr>
          <w:b/>
          <w:bCs/>
          <w:sz w:val="36"/>
          <w:szCs w:val="36"/>
        </w:rPr>
        <w:lastRenderedPageBreak/>
        <w:t>Introduction</w:t>
      </w:r>
    </w:p>
    <w:p w14:paraId="1FBACAA7" w14:textId="585161EC" w:rsidR="002E46D3" w:rsidRDefault="002E46D3" w:rsidP="00826F5D">
      <w:r>
        <w:t>Welcome to Baylor University’s Online faculty recruitment system</w:t>
      </w:r>
      <w:r w:rsidR="00A20299">
        <w:t>.</w:t>
      </w:r>
      <w:r w:rsidR="00826F5D">
        <w:t xml:space="preserve">  </w:t>
      </w:r>
      <w:r>
        <w:t>The following instructions focus specifically on the faculty hiring process</w:t>
      </w:r>
      <w:r w:rsidR="00A20299">
        <w:t>.</w:t>
      </w:r>
    </w:p>
    <w:p w14:paraId="37F0AA9B" w14:textId="77777777" w:rsidR="00A20299" w:rsidRDefault="00A20299" w:rsidP="00826F5D"/>
    <w:p w14:paraId="1C724D38" w14:textId="445CD1FD" w:rsidR="002E46D3" w:rsidRDefault="002E46D3" w:rsidP="00826F5D">
      <w:r w:rsidRPr="002E46D3">
        <w:t>You will use this system to:</w:t>
      </w:r>
    </w:p>
    <w:p w14:paraId="40FF2897" w14:textId="69AF8715" w:rsidR="00A20299" w:rsidRDefault="002E46D3" w:rsidP="00826F5D">
      <w:pPr>
        <w:spacing w:after="0" w:line="240" w:lineRule="auto"/>
      </w:pPr>
      <w:r w:rsidRPr="002E46D3">
        <w:sym w:font="Symbol" w:char="F0B7"/>
      </w:r>
      <w:r w:rsidRPr="002E46D3">
        <w:t xml:space="preserve"> Create and submit recruitment requisition requests to </w:t>
      </w:r>
      <w:r w:rsidR="00625E3C">
        <w:t>t</w:t>
      </w:r>
      <w:r w:rsidRPr="002E46D3">
        <w:t xml:space="preserve">he Office </w:t>
      </w:r>
      <w:r w:rsidR="00C738E6">
        <w:t>of the Provost</w:t>
      </w:r>
      <w:r w:rsidRPr="002E46D3">
        <w:t xml:space="preserve"> </w:t>
      </w:r>
    </w:p>
    <w:p w14:paraId="130EC855" w14:textId="77777777" w:rsidR="00C738E6" w:rsidRDefault="002E46D3" w:rsidP="00826F5D">
      <w:pPr>
        <w:spacing w:after="0" w:line="240" w:lineRule="auto"/>
      </w:pPr>
      <w:r w:rsidRPr="002E46D3">
        <w:sym w:font="Symbol" w:char="F0B7"/>
      </w:r>
      <w:r w:rsidRPr="002E46D3">
        <w:t xml:space="preserve"> View applicants to your requisitions </w:t>
      </w:r>
    </w:p>
    <w:p w14:paraId="54ED0DB1" w14:textId="77777777" w:rsidR="00C738E6" w:rsidRDefault="002E46D3" w:rsidP="00826F5D">
      <w:pPr>
        <w:spacing w:after="0" w:line="240" w:lineRule="auto"/>
      </w:pPr>
      <w:r w:rsidRPr="002E46D3">
        <w:sym w:font="Symbol" w:char="F0B7"/>
      </w:r>
      <w:r w:rsidRPr="002E46D3">
        <w:t xml:space="preserve"> Request approval to interview and to hire applicants </w:t>
      </w:r>
    </w:p>
    <w:p w14:paraId="3588FE0B" w14:textId="16DAE8F5" w:rsidR="00C738E6" w:rsidRDefault="002E46D3" w:rsidP="00826F5D">
      <w:pPr>
        <w:spacing w:after="0" w:line="240" w:lineRule="auto"/>
      </w:pPr>
      <w:r w:rsidRPr="002E46D3">
        <w:sym w:font="Symbol" w:char="F0B7"/>
      </w:r>
      <w:r w:rsidRPr="002E46D3">
        <w:t xml:space="preserve"> Notify </w:t>
      </w:r>
      <w:r w:rsidR="00C738E6">
        <w:t>the Provost’s Office</w:t>
      </w:r>
      <w:r w:rsidRPr="002E46D3">
        <w:t xml:space="preserve"> of your decisions regarding the status of each applicant </w:t>
      </w:r>
    </w:p>
    <w:p w14:paraId="2F587080" w14:textId="77777777" w:rsidR="00826F5D" w:rsidRDefault="00826F5D" w:rsidP="00826F5D"/>
    <w:p w14:paraId="205F1AA3" w14:textId="265F414A" w:rsidR="00C738E6" w:rsidRDefault="002E46D3" w:rsidP="00826F5D">
      <w:r w:rsidRPr="002E46D3">
        <w:t xml:space="preserve">The system is designed to benefit you by facilitating: </w:t>
      </w:r>
    </w:p>
    <w:p w14:paraId="0418A142" w14:textId="77777777" w:rsidR="00C738E6" w:rsidRDefault="002E46D3" w:rsidP="00826F5D">
      <w:pPr>
        <w:spacing w:after="0"/>
      </w:pPr>
      <w:r w:rsidRPr="002E46D3">
        <w:sym w:font="Symbol" w:char="F0B7"/>
      </w:r>
      <w:r w:rsidRPr="002E46D3">
        <w:t xml:space="preserve"> Faster processing of employment information </w:t>
      </w:r>
    </w:p>
    <w:p w14:paraId="50DC843A" w14:textId="4E6045EA" w:rsidR="00C738E6" w:rsidRDefault="002E46D3" w:rsidP="00826F5D">
      <w:pPr>
        <w:spacing w:after="0"/>
      </w:pPr>
      <w:r w:rsidRPr="002E46D3">
        <w:sym w:font="Symbol" w:char="F0B7"/>
      </w:r>
      <w:r w:rsidRPr="002E46D3">
        <w:t xml:space="preserve"> Up-to-date access to information regarding </w:t>
      </w:r>
      <w:r w:rsidR="00625E3C" w:rsidRPr="002E46D3">
        <w:t>all</w:t>
      </w:r>
      <w:r w:rsidRPr="002E46D3">
        <w:t xml:space="preserve"> your requisitions </w:t>
      </w:r>
    </w:p>
    <w:p w14:paraId="6CD12E66" w14:textId="77777777" w:rsidR="00C738E6" w:rsidRDefault="002E46D3" w:rsidP="00826F5D">
      <w:pPr>
        <w:spacing w:after="0"/>
      </w:pPr>
      <w:r w:rsidRPr="002E46D3">
        <w:sym w:font="Symbol" w:char="F0B7"/>
      </w:r>
      <w:r w:rsidRPr="002E46D3">
        <w:t xml:space="preserve"> More detailed screening of applicants’ qualifications – before they reach the interview stage </w:t>
      </w:r>
    </w:p>
    <w:p w14:paraId="7AD5C19D" w14:textId="77777777" w:rsidR="00826F5D" w:rsidRDefault="00826F5D" w:rsidP="00826F5D"/>
    <w:p w14:paraId="7AF0D397" w14:textId="19F8DA27" w:rsidR="00C738E6" w:rsidRDefault="00C738E6" w:rsidP="00826F5D">
      <w:r>
        <w:t>We have</w:t>
      </w:r>
      <w:r w:rsidR="002E46D3" w:rsidRPr="002E46D3">
        <w:t xml:space="preserve"> provided these training materials to assist with your understanding and use of this system.</w:t>
      </w:r>
    </w:p>
    <w:p w14:paraId="013BF3C5" w14:textId="77777777" w:rsidR="00C738E6" w:rsidRDefault="00C738E6"/>
    <w:p w14:paraId="6E75D044" w14:textId="77777777" w:rsidR="00C738E6" w:rsidRPr="00826F5D" w:rsidRDefault="00C738E6">
      <w:pPr>
        <w:rPr>
          <w:b/>
          <w:bCs/>
          <w:color w:val="000000" w:themeColor="text1"/>
          <w:sz w:val="36"/>
          <w:szCs w:val="36"/>
        </w:rPr>
      </w:pPr>
      <w:r w:rsidRPr="00C073D6">
        <w:rPr>
          <w:b/>
          <w:bCs/>
          <w:color w:val="000000" w:themeColor="text1"/>
          <w:sz w:val="36"/>
          <w:szCs w:val="36"/>
          <w:highlight w:val="green"/>
        </w:rPr>
        <w:t>Getting Started</w:t>
      </w:r>
    </w:p>
    <w:p w14:paraId="211126D6" w14:textId="5F24698F" w:rsidR="0076410C" w:rsidRPr="00826F5D" w:rsidRDefault="006222B7">
      <w:pPr>
        <w:rPr>
          <w:b/>
          <w:bCs/>
          <w:sz w:val="32"/>
          <w:szCs w:val="32"/>
        </w:rPr>
      </w:pPr>
      <w:r w:rsidRPr="00826F5D">
        <w:rPr>
          <w:b/>
          <w:bCs/>
          <w:sz w:val="32"/>
          <w:szCs w:val="32"/>
        </w:rPr>
        <w:t>L</w:t>
      </w:r>
      <w:r w:rsidR="00EC6C28" w:rsidRPr="00826F5D">
        <w:rPr>
          <w:b/>
          <w:bCs/>
          <w:sz w:val="32"/>
          <w:szCs w:val="32"/>
        </w:rPr>
        <w:t>ogging In</w:t>
      </w:r>
    </w:p>
    <w:p w14:paraId="07FD9C05" w14:textId="75C8C36E" w:rsidR="006222B7" w:rsidRDefault="0076410C" w:rsidP="00826F5D">
      <w:r w:rsidRPr="006222B7">
        <w:t xml:space="preserve">To log in, go to </w:t>
      </w:r>
      <w:r w:rsidR="0056528D">
        <w:t xml:space="preserve">the </w:t>
      </w:r>
      <w:r w:rsidRPr="006222B7">
        <w:t xml:space="preserve">Interfolio login </w:t>
      </w:r>
      <w:r w:rsidR="0056528D">
        <w:t>site</w:t>
      </w:r>
    </w:p>
    <w:p w14:paraId="708DA5E9" w14:textId="122BDA43" w:rsidR="006222B7" w:rsidRDefault="006140C4" w:rsidP="00826F5D">
      <w:hyperlink r:id="rId8" w:history="1">
        <w:r w:rsidR="006222B7" w:rsidRPr="00A777CB">
          <w:rPr>
            <w:rStyle w:val="Hyperlink"/>
            <w:sz w:val="20"/>
            <w:szCs w:val="20"/>
          </w:rPr>
          <w:t>https://account.interfolio.com/login</w:t>
        </w:r>
      </w:hyperlink>
    </w:p>
    <w:p w14:paraId="2382BFD5" w14:textId="2218CA99" w:rsidR="006222B7" w:rsidRPr="006222B7" w:rsidRDefault="006222B7" w:rsidP="00826F5D">
      <w:r>
        <w:t>C</w:t>
      </w:r>
      <w:r w:rsidR="0076410C" w:rsidRPr="006222B7">
        <w:t>lick the “</w:t>
      </w:r>
      <w:r>
        <w:t>P</w:t>
      </w:r>
      <w:r w:rsidR="0076410C" w:rsidRPr="006222B7">
        <w:t>artner Institution</w:t>
      </w:r>
      <w:r>
        <w:t>”</w:t>
      </w:r>
      <w:r w:rsidR="0076410C" w:rsidRPr="006222B7">
        <w:t xml:space="preserve"> button.  Start typing “Baylor” </w:t>
      </w:r>
      <w:r>
        <w:t>and</w:t>
      </w:r>
      <w:r w:rsidR="0076410C" w:rsidRPr="006222B7">
        <w:t xml:space="preserve"> select Baylor University from the drop</w:t>
      </w:r>
      <w:r w:rsidR="00484F12">
        <w:t>-</w:t>
      </w:r>
      <w:r w:rsidR="0076410C" w:rsidRPr="006222B7">
        <w:t xml:space="preserve">down menu.  Click Sign in.  You will be taken to the </w:t>
      </w:r>
      <w:r w:rsidRPr="006222B7">
        <w:t xml:space="preserve">Duo authentication page.  Once you have completed the authentication, you will land on the positions page.  If the page header does not say “Positions”, select the Positions option from the side menu.  If you have Administrator access, you should see any positions to which you have access displayed in a table.  </w:t>
      </w:r>
    </w:p>
    <w:p w14:paraId="7B2C7810" w14:textId="7786F4D7" w:rsidR="002E46D3" w:rsidRPr="00C738E6" w:rsidRDefault="006222B7" w:rsidP="00826F5D">
      <w:pPr>
        <w:rPr>
          <w:b/>
          <w:bCs/>
          <w:highlight w:val="green"/>
        </w:rPr>
      </w:pPr>
      <w:r w:rsidRPr="006222B7">
        <w:t>To create a new position, follow the instructions on the following pages</w:t>
      </w:r>
      <w:r w:rsidR="002E46D3" w:rsidRPr="00C738E6">
        <w:rPr>
          <w:b/>
          <w:bCs/>
          <w:highlight w:val="green"/>
        </w:rPr>
        <w:br w:type="page"/>
      </w:r>
    </w:p>
    <w:p w14:paraId="7A9EBE64" w14:textId="5A6250F8" w:rsidR="004254A1" w:rsidRPr="00367236" w:rsidRDefault="004254A1" w:rsidP="008333AB">
      <w:pPr>
        <w:spacing w:after="0" w:line="240" w:lineRule="auto"/>
        <w:rPr>
          <w:b/>
          <w:bCs/>
          <w:sz w:val="36"/>
          <w:szCs w:val="36"/>
        </w:rPr>
      </w:pPr>
      <w:r w:rsidRPr="00367236">
        <w:rPr>
          <w:b/>
          <w:bCs/>
          <w:sz w:val="36"/>
          <w:szCs w:val="36"/>
          <w:highlight w:val="green"/>
        </w:rPr>
        <w:lastRenderedPageBreak/>
        <w:t>Creat</w:t>
      </w:r>
      <w:r w:rsidR="00C738E6" w:rsidRPr="00367236">
        <w:rPr>
          <w:b/>
          <w:bCs/>
          <w:sz w:val="36"/>
          <w:szCs w:val="36"/>
          <w:highlight w:val="green"/>
        </w:rPr>
        <w:t>ing</w:t>
      </w:r>
      <w:r w:rsidRPr="00367236">
        <w:rPr>
          <w:b/>
          <w:bCs/>
          <w:sz w:val="36"/>
          <w:szCs w:val="36"/>
          <w:highlight w:val="green"/>
        </w:rPr>
        <w:t xml:space="preserve"> a </w:t>
      </w:r>
      <w:r w:rsidR="00E2573D" w:rsidRPr="00367236">
        <w:rPr>
          <w:b/>
          <w:bCs/>
          <w:sz w:val="36"/>
          <w:szCs w:val="36"/>
          <w:highlight w:val="green"/>
        </w:rPr>
        <w:t>Position</w:t>
      </w:r>
      <w:r w:rsidR="00C738E6" w:rsidRPr="00367236">
        <w:rPr>
          <w:b/>
          <w:bCs/>
          <w:sz w:val="36"/>
          <w:szCs w:val="36"/>
          <w:highlight w:val="green"/>
        </w:rPr>
        <w:t xml:space="preserve"> Requisition</w:t>
      </w:r>
    </w:p>
    <w:p w14:paraId="34A40444" w14:textId="13446764" w:rsidR="004254A1" w:rsidRPr="00C738E6" w:rsidRDefault="004254A1" w:rsidP="008333AB">
      <w:pPr>
        <w:spacing w:after="0" w:line="240" w:lineRule="auto"/>
        <w:rPr>
          <w:sz w:val="20"/>
          <w:szCs w:val="20"/>
          <w:highlight w:val="green"/>
        </w:rPr>
      </w:pPr>
    </w:p>
    <w:p w14:paraId="5C3513E1" w14:textId="6A2505AE" w:rsidR="006222B7" w:rsidRPr="006222B7" w:rsidRDefault="006222B7" w:rsidP="00826F5D">
      <w:r w:rsidRPr="006222B7">
        <w:t>Click on the “New Position” button in the top right corner to begin a new requisition.</w:t>
      </w:r>
    </w:p>
    <w:p w14:paraId="423F3421" w14:textId="7B487414" w:rsidR="004254A1" w:rsidRPr="00826F5D" w:rsidRDefault="004254A1" w:rsidP="00826F5D">
      <w:pPr>
        <w:rPr>
          <w:sz w:val="24"/>
          <w:szCs w:val="24"/>
        </w:rPr>
      </w:pPr>
      <w:r w:rsidRPr="00826F5D">
        <w:rPr>
          <w:b/>
          <w:bCs/>
          <w:sz w:val="24"/>
          <w:szCs w:val="24"/>
        </w:rPr>
        <w:t>Type</w:t>
      </w:r>
      <w:r w:rsidR="002E46D3" w:rsidRPr="00826F5D">
        <w:rPr>
          <w:b/>
          <w:bCs/>
          <w:sz w:val="24"/>
          <w:szCs w:val="24"/>
        </w:rPr>
        <w:t>:</w:t>
      </w:r>
      <w:r w:rsidRPr="00826F5D">
        <w:rPr>
          <w:sz w:val="24"/>
          <w:szCs w:val="24"/>
        </w:rPr>
        <w:t xml:space="preserve"> *</w:t>
      </w:r>
    </w:p>
    <w:p w14:paraId="449DD7A6" w14:textId="7F140A80" w:rsidR="004254A1" w:rsidRPr="00C738E6" w:rsidRDefault="004254A1" w:rsidP="00826F5D">
      <w:r w:rsidRPr="00C738E6">
        <w:t>Select the template you</w:t>
      </w:r>
      <w:r w:rsidR="008F18B4" w:rsidRPr="00C738E6">
        <w:t xml:space="preserve"> </w:t>
      </w:r>
      <w:r w:rsidRPr="00C738E6">
        <w:t>will use from the dropdown Box</w:t>
      </w:r>
      <w:r w:rsidR="00125333" w:rsidRPr="00C738E6">
        <w:t>:</w:t>
      </w:r>
    </w:p>
    <w:p w14:paraId="049D38F8" w14:textId="0587675E" w:rsidR="004254A1" w:rsidRPr="00C738E6" w:rsidRDefault="004254A1" w:rsidP="00826F5D">
      <w:pPr>
        <w:spacing w:after="0"/>
      </w:pPr>
      <w:r w:rsidRPr="00C738E6">
        <w:tab/>
        <w:t xml:space="preserve">Faculty:  Use for all </w:t>
      </w:r>
      <w:r w:rsidR="00125333" w:rsidRPr="00C738E6">
        <w:t>full-time</w:t>
      </w:r>
      <w:r w:rsidRPr="00C738E6">
        <w:t xml:space="preserve"> faculty assignments (Temporary, Clinical, Contract, Tenure Track)</w:t>
      </w:r>
    </w:p>
    <w:p w14:paraId="535E9077" w14:textId="2957DA13" w:rsidR="004254A1" w:rsidRDefault="004254A1" w:rsidP="00826F5D">
      <w:pPr>
        <w:spacing w:after="0"/>
      </w:pPr>
      <w:r w:rsidRPr="00C738E6">
        <w:tab/>
        <w:t xml:space="preserve">Part -Time </w:t>
      </w:r>
      <w:r w:rsidR="00125333" w:rsidRPr="00C738E6">
        <w:t>Faculty:</w:t>
      </w:r>
      <w:r w:rsidRPr="00C738E6">
        <w:t xml:space="preserve">  Use for all part time faculty assignments</w:t>
      </w:r>
    </w:p>
    <w:p w14:paraId="2A55DA07" w14:textId="7B2E86D1" w:rsidR="006222B7" w:rsidRDefault="006222B7" w:rsidP="00826F5D">
      <w:pPr>
        <w:spacing w:after="0"/>
      </w:pPr>
      <w:r>
        <w:tab/>
        <w:t>Academic Professional:  To be used for Librarians only</w:t>
      </w:r>
    </w:p>
    <w:p w14:paraId="42F6EFDE" w14:textId="77777777" w:rsidR="00826F5D" w:rsidRDefault="00826F5D" w:rsidP="00826F5D">
      <w:pPr>
        <w:spacing w:after="0"/>
      </w:pPr>
    </w:p>
    <w:p w14:paraId="79360A15" w14:textId="37B1852F" w:rsidR="00C961B6" w:rsidRPr="00C738E6" w:rsidRDefault="00C961B6" w:rsidP="00826F5D">
      <w:r>
        <w:t>NOTE:  Once you set the position type and click create… you will not be able to edit the position type.  If the position type needs to change, you will have to start over again.  Be sure you select the correct template type.</w:t>
      </w:r>
    </w:p>
    <w:p w14:paraId="07E0A58B" w14:textId="3DC19632" w:rsidR="0056528D" w:rsidRPr="00826F5D" w:rsidRDefault="0056528D" w:rsidP="00826F5D">
      <w:pPr>
        <w:rPr>
          <w:b/>
          <w:bCs/>
          <w:sz w:val="24"/>
          <w:szCs w:val="24"/>
        </w:rPr>
      </w:pPr>
      <w:r w:rsidRPr="00826F5D">
        <w:rPr>
          <w:b/>
          <w:bCs/>
          <w:sz w:val="24"/>
          <w:szCs w:val="24"/>
        </w:rPr>
        <w:t xml:space="preserve">Search </w:t>
      </w:r>
      <w:r w:rsidR="00C073D6" w:rsidRPr="00826F5D">
        <w:rPr>
          <w:b/>
          <w:bCs/>
          <w:sz w:val="24"/>
          <w:szCs w:val="24"/>
        </w:rPr>
        <w:t>for</w:t>
      </w:r>
      <w:r w:rsidRPr="00826F5D">
        <w:rPr>
          <w:b/>
          <w:bCs/>
          <w:sz w:val="24"/>
          <w:szCs w:val="24"/>
        </w:rPr>
        <w:t xml:space="preserve"> or Select Unit:</w:t>
      </w:r>
    </w:p>
    <w:p w14:paraId="64270343" w14:textId="265694A7" w:rsidR="0056528D" w:rsidRDefault="0056528D" w:rsidP="00826F5D">
      <w:pPr>
        <w:rPr>
          <w:b/>
          <w:bCs/>
        </w:rPr>
      </w:pPr>
      <w:r>
        <w:t>After selecting the position type, you will need to select the unit where the new position will be located from the “search For or Select Unit” drop down menu.  All Baylor units should be loaded into the menu.  If you do not see your unit, please contact Academic Affairs.</w:t>
      </w:r>
    </w:p>
    <w:p w14:paraId="130AC91B" w14:textId="47B51BD9" w:rsidR="004254A1" w:rsidRPr="00826F5D" w:rsidRDefault="004254A1" w:rsidP="00826F5D">
      <w:pPr>
        <w:rPr>
          <w:sz w:val="24"/>
          <w:szCs w:val="24"/>
        </w:rPr>
      </w:pPr>
      <w:r w:rsidRPr="00826F5D">
        <w:rPr>
          <w:b/>
          <w:bCs/>
          <w:sz w:val="24"/>
          <w:szCs w:val="24"/>
        </w:rPr>
        <w:t>What kind of Position would you like to create?</w:t>
      </w:r>
    </w:p>
    <w:p w14:paraId="1A2EF1C2" w14:textId="3EE3C059" w:rsidR="004254A1" w:rsidRPr="00C738E6" w:rsidRDefault="004254A1" w:rsidP="00826F5D">
      <w:r w:rsidRPr="00C738E6">
        <w:t>Select either</w:t>
      </w:r>
      <w:r w:rsidR="00125333" w:rsidRPr="00C738E6">
        <w:t>:</w:t>
      </w:r>
    </w:p>
    <w:p w14:paraId="18503F70" w14:textId="18170E9C" w:rsidR="004254A1" w:rsidRPr="00C738E6" w:rsidRDefault="004254A1" w:rsidP="00826F5D">
      <w:pPr>
        <w:spacing w:after="0"/>
      </w:pPr>
      <w:r w:rsidRPr="00C738E6">
        <w:tab/>
        <w:t>A new position – you will start from scratch and enter in all information required</w:t>
      </w:r>
    </w:p>
    <w:p w14:paraId="47982713" w14:textId="6A1AF734" w:rsidR="004254A1" w:rsidRPr="00C738E6" w:rsidRDefault="004254A1" w:rsidP="00826F5D">
      <w:pPr>
        <w:spacing w:after="0"/>
      </w:pPr>
      <w:r w:rsidRPr="00C738E6">
        <w:tab/>
        <w:t>Clone from an existing position – items will populate from the position you are cloning</w:t>
      </w:r>
    </w:p>
    <w:p w14:paraId="11F1A974" w14:textId="77777777" w:rsidR="00826F5D" w:rsidRDefault="00826F5D" w:rsidP="00826F5D">
      <w:pPr>
        <w:spacing w:after="0"/>
        <w:rPr>
          <w:b/>
          <w:bCs/>
        </w:rPr>
      </w:pPr>
    </w:p>
    <w:p w14:paraId="278A869F" w14:textId="37855A9A" w:rsidR="004254A1" w:rsidRPr="00C738E6" w:rsidRDefault="004254A1" w:rsidP="00826F5D">
      <w:pPr>
        <w:rPr>
          <w:b/>
          <w:bCs/>
        </w:rPr>
      </w:pPr>
      <w:r w:rsidRPr="00C738E6">
        <w:rPr>
          <w:b/>
          <w:bCs/>
        </w:rPr>
        <w:t>Select Create or Cancel</w:t>
      </w:r>
    </w:p>
    <w:p w14:paraId="3689BD33" w14:textId="0A4C35F8" w:rsidR="004254A1" w:rsidRPr="00C738E6" w:rsidRDefault="004254A1" w:rsidP="008333AB">
      <w:pPr>
        <w:spacing w:after="0" w:line="240" w:lineRule="auto"/>
        <w:rPr>
          <w:sz w:val="20"/>
          <w:szCs w:val="20"/>
        </w:rPr>
      </w:pPr>
    </w:p>
    <w:p w14:paraId="28BF1B20" w14:textId="382D9156" w:rsidR="00125333" w:rsidRPr="00826F5D" w:rsidRDefault="00125333" w:rsidP="008333AB">
      <w:pPr>
        <w:spacing w:after="0" w:line="240" w:lineRule="auto"/>
        <w:rPr>
          <w:b/>
          <w:bCs/>
          <w:sz w:val="32"/>
          <w:szCs w:val="32"/>
        </w:rPr>
      </w:pPr>
      <w:r w:rsidRPr="00826F5D">
        <w:rPr>
          <w:b/>
          <w:bCs/>
          <w:sz w:val="32"/>
          <w:szCs w:val="32"/>
        </w:rPr>
        <w:t>Position Information</w:t>
      </w:r>
    </w:p>
    <w:p w14:paraId="34FB6378" w14:textId="36FAF665" w:rsidR="008333AB" w:rsidRPr="00826F5D" w:rsidRDefault="008333AB" w:rsidP="008333AB">
      <w:pPr>
        <w:spacing w:after="0" w:line="240" w:lineRule="auto"/>
        <w:rPr>
          <w:b/>
          <w:bCs/>
          <w:sz w:val="32"/>
          <w:szCs w:val="32"/>
        </w:rPr>
      </w:pPr>
      <w:r w:rsidRPr="00826F5D">
        <w:rPr>
          <w:b/>
          <w:bCs/>
          <w:sz w:val="32"/>
          <w:szCs w:val="32"/>
        </w:rPr>
        <w:t>Description &amp; Dates</w:t>
      </w:r>
    </w:p>
    <w:p w14:paraId="14A64FAF" w14:textId="587582C3" w:rsidR="008333AB" w:rsidRPr="00C738E6" w:rsidRDefault="008333AB" w:rsidP="008333AB">
      <w:pPr>
        <w:spacing w:after="0" w:line="240" w:lineRule="auto"/>
        <w:rPr>
          <w:sz w:val="20"/>
          <w:szCs w:val="20"/>
        </w:rPr>
      </w:pPr>
    </w:p>
    <w:p w14:paraId="2F265393" w14:textId="79456DCD" w:rsidR="008333AB" w:rsidRPr="007C3361" w:rsidRDefault="008333AB" w:rsidP="00826F5D">
      <w:pPr>
        <w:rPr>
          <w:b/>
          <w:bCs/>
          <w:sz w:val="24"/>
          <w:szCs w:val="24"/>
        </w:rPr>
      </w:pPr>
      <w:r w:rsidRPr="007C3361">
        <w:rPr>
          <w:b/>
          <w:bCs/>
          <w:sz w:val="24"/>
          <w:szCs w:val="24"/>
        </w:rPr>
        <w:t>Position Title</w:t>
      </w:r>
      <w:r w:rsidR="002E46D3" w:rsidRPr="007C3361">
        <w:rPr>
          <w:b/>
          <w:bCs/>
          <w:sz w:val="24"/>
          <w:szCs w:val="24"/>
        </w:rPr>
        <w:t>:</w:t>
      </w:r>
      <w:r w:rsidR="004254A1" w:rsidRPr="007C3361">
        <w:rPr>
          <w:b/>
          <w:bCs/>
          <w:sz w:val="24"/>
          <w:szCs w:val="24"/>
        </w:rPr>
        <w:t>*</w:t>
      </w:r>
    </w:p>
    <w:p w14:paraId="3591496C" w14:textId="77777777" w:rsidR="007C3361" w:rsidRDefault="00C961B6" w:rsidP="00826F5D">
      <w:r>
        <w:t xml:space="preserve">To create continuity that supports reporting and a user-friendly applicant interface, position titles must start with </w:t>
      </w:r>
      <w:r w:rsidRPr="00C961B6">
        <w:t xml:space="preserve">rank, then title, </w:t>
      </w:r>
      <w:r w:rsidR="0056528D">
        <w:t xml:space="preserve">then classification, </w:t>
      </w:r>
      <w:r w:rsidRPr="00C961B6">
        <w:t>then area of specialization/assignment</w:t>
      </w:r>
      <w:r>
        <w:t xml:space="preserve">, all spelled out. </w:t>
      </w:r>
    </w:p>
    <w:p w14:paraId="460CC727" w14:textId="5DC1C8BD" w:rsidR="00C961B6" w:rsidRDefault="00C961B6" w:rsidP="00826F5D">
      <w:r>
        <w:t>E</w:t>
      </w:r>
      <w:r w:rsidR="007C3361">
        <w:t>xample:</w:t>
      </w:r>
      <w:r>
        <w:t xml:space="preserve">  Assistant Professor, Tenure track, Biological Sciences</w:t>
      </w:r>
    </w:p>
    <w:p w14:paraId="1F30312B" w14:textId="077678E4" w:rsidR="00C738E6" w:rsidRDefault="00C961B6" w:rsidP="00826F5D">
      <w:r>
        <w:t>This title order and avoiding the use of abbreviations is especially important because it helps applicants effectively navigate the Job Board and will help you easily find positions on your positions list.</w:t>
      </w:r>
    </w:p>
    <w:p w14:paraId="202B8AE7" w14:textId="77923799" w:rsidR="008333AB" w:rsidRPr="007C3361" w:rsidRDefault="008333AB" w:rsidP="00826F5D">
      <w:pPr>
        <w:rPr>
          <w:b/>
          <w:bCs/>
          <w:sz w:val="24"/>
          <w:szCs w:val="24"/>
        </w:rPr>
      </w:pPr>
      <w:r w:rsidRPr="007C3361">
        <w:rPr>
          <w:b/>
          <w:bCs/>
          <w:sz w:val="24"/>
          <w:szCs w:val="24"/>
        </w:rPr>
        <w:t>Location</w:t>
      </w:r>
      <w:r w:rsidR="002E46D3" w:rsidRPr="007C3361">
        <w:rPr>
          <w:b/>
          <w:bCs/>
          <w:sz w:val="24"/>
          <w:szCs w:val="24"/>
        </w:rPr>
        <w:t>:</w:t>
      </w:r>
      <w:r w:rsidR="004254A1" w:rsidRPr="007C3361">
        <w:rPr>
          <w:b/>
          <w:bCs/>
          <w:sz w:val="24"/>
          <w:szCs w:val="24"/>
        </w:rPr>
        <w:t>*</w:t>
      </w:r>
    </w:p>
    <w:p w14:paraId="6F464082" w14:textId="4A783DA3" w:rsidR="00C738E6" w:rsidRPr="00C738E6" w:rsidRDefault="0056528D" w:rsidP="00826F5D">
      <w:r>
        <w:t xml:space="preserve">Enter the </w:t>
      </w:r>
      <w:r w:rsidR="00125333" w:rsidRPr="00C738E6">
        <w:t>City</w:t>
      </w:r>
      <w:r w:rsidR="00095DCC">
        <w:t xml:space="preserve"> and </w:t>
      </w:r>
      <w:r w:rsidR="00125333" w:rsidRPr="00C738E6">
        <w:t>State</w:t>
      </w:r>
      <w:r w:rsidR="00095DCC">
        <w:t xml:space="preserve"> for this position</w:t>
      </w:r>
      <w:r w:rsidR="00C738E6" w:rsidRPr="00C738E6">
        <w:t xml:space="preserve"> -  E</w:t>
      </w:r>
      <w:r w:rsidR="007C3361">
        <w:t>xample</w:t>
      </w:r>
      <w:r w:rsidR="00C738E6" w:rsidRPr="00C738E6">
        <w:t>:  Waco, Texas</w:t>
      </w:r>
    </w:p>
    <w:p w14:paraId="1FD02ACD" w14:textId="77777777" w:rsidR="00125333" w:rsidRPr="00C738E6" w:rsidRDefault="00125333" w:rsidP="00826F5D"/>
    <w:p w14:paraId="6C6B8804" w14:textId="793743E7" w:rsidR="00125333" w:rsidRPr="007C3361" w:rsidRDefault="008333AB" w:rsidP="00826F5D">
      <w:pPr>
        <w:rPr>
          <w:b/>
          <w:bCs/>
          <w:sz w:val="24"/>
          <w:szCs w:val="24"/>
        </w:rPr>
      </w:pPr>
      <w:r w:rsidRPr="007C3361">
        <w:rPr>
          <w:b/>
          <w:bCs/>
          <w:sz w:val="24"/>
          <w:szCs w:val="24"/>
        </w:rPr>
        <w:lastRenderedPageBreak/>
        <w:t>Position Type</w:t>
      </w:r>
      <w:r w:rsidR="002E46D3" w:rsidRPr="007C3361">
        <w:rPr>
          <w:b/>
          <w:bCs/>
          <w:sz w:val="24"/>
          <w:szCs w:val="24"/>
        </w:rPr>
        <w:t>:</w:t>
      </w:r>
      <w:r w:rsidR="008E12D0" w:rsidRPr="007C3361">
        <w:rPr>
          <w:b/>
          <w:bCs/>
          <w:sz w:val="24"/>
          <w:szCs w:val="24"/>
        </w:rPr>
        <w:t>*</w:t>
      </w:r>
    </w:p>
    <w:p w14:paraId="49285C5E" w14:textId="6E3ED3F9" w:rsidR="008333AB" w:rsidRPr="00C738E6" w:rsidRDefault="00095DCC" w:rsidP="00826F5D">
      <w:r>
        <w:t>This field a</w:t>
      </w:r>
      <w:r w:rsidR="008333AB" w:rsidRPr="00C738E6">
        <w:t xml:space="preserve">utomatically </w:t>
      </w:r>
      <w:r w:rsidR="00C738E6" w:rsidRPr="00C738E6">
        <w:t>populates</w:t>
      </w:r>
      <w:r w:rsidR="00125333" w:rsidRPr="00C738E6">
        <w:t xml:space="preserve"> based on</w:t>
      </w:r>
      <w:r w:rsidR="00525371">
        <w:t xml:space="preserve"> </w:t>
      </w:r>
      <w:r w:rsidR="00125333" w:rsidRPr="00C738E6">
        <w:t xml:space="preserve">template </w:t>
      </w:r>
      <w:r w:rsidR="00525371">
        <w:t xml:space="preserve">type </w:t>
      </w:r>
      <w:r w:rsidR="00125333" w:rsidRPr="00C738E6">
        <w:t>selected</w:t>
      </w:r>
      <w:r w:rsidR="00525371">
        <w:t xml:space="preserve"> above</w:t>
      </w:r>
      <w:r w:rsidR="007C3361">
        <w:t>.</w:t>
      </w:r>
    </w:p>
    <w:p w14:paraId="5B333357" w14:textId="5834F831" w:rsidR="00125333" w:rsidRPr="007C3361" w:rsidRDefault="008333AB" w:rsidP="00826F5D">
      <w:pPr>
        <w:rPr>
          <w:b/>
          <w:bCs/>
          <w:sz w:val="24"/>
          <w:szCs w:val="24"/>
        </w:rPr>
      </w:pPr>
      <w:r w:rsidRPr="007C3361">
        <w:rPr>
          <w:b/>
          <w:bCs/>
          <w:sz w:val="24"/>
          <w:szCs w:val="24"/>
        </w:rPr>
        <w:t>Open Date</w:t>
      </w:r>
      <w:r w:rsidR="002E46D3" w:rsidRPr="007C3361">
        <w:rPr>
          <w:b/>
          <w:bCs/>
          <w:sz w:val="24"/>
          <w:szCs w:val="24"/>
        </w:rPr>
        <w:t>:</w:t>
      </w:r>
      <w:r w:rsidR="008E12D0" w:rsidRPr="007C3361">
        <w:rPr>
          <w:b/>
          <w:bCs/>
          <w:sz w:val="24"/>
          <w:szCs w:val="24"/>
        </w:rPr>
        <w:t>*</w:t>
      </w:r>
    </w:p>
    <w:p w14:paraId="4D2A4472" w14:textId="09E57D16" w:rsidR="008333AB" w:rsidRDefault="00125333" w:rsidP="00826F5D">
      <w:r w:rsidRPr="00C738E6">
        <w:t>The date you would like to start the posting</w:t>
      </w:r>
      <w:r w:rsidR="00C961B6">
        <w:t xml:space="preserve"> and </w:t>
      </w:r>
      <w:r w:rsidR="00525371">
        <w:t xml:space="preserve">start </w:t>
      </w:r>
      <w:r w:rsidR="00C961B6">
        <w:t>accepting applications</w:t>
      </w:r>
      <w:r w:rsidRPr="00C738E6">
        <w:t>.  This date c</w:t>
      </w:r>
      <w:r w:rsidR="008333AB" w:rsidRPr="00C738E6">
        <w:t>an</w:t>
      </w:r>
      <w:r w:rsidR="00484F12">
        <w:t>not</w:t>
      </w:r>
      <w:r w:rsidR="008333AB" w:rsidRPr="00C738E6">
        <w:t xml:space="preserve"> be retroactive</w:t>
      </w:r>
      <w:r w:rsidR="00C961B6">
        <w:t>.</w:t>
      </w:r>
    </w:p>
    <w:p w14:paraId="755388C7" w14:textId="3CEA80B7" w:rsidR="00C961B6" w:rsidRPr="00C738E6" w:rsidRDefault="00C961B6" w:rsidP="007C3361">
      <w:r>
        <w:t>Regardless of the date you enter here, the position will not go live until it has been reviewed and approved through the workflow process.  Units should have realistic expectations when setting a position open date.</w:t>
      </w:r>
    </w:p>
    <w:p w14:paraId="0E8C5528" w14:textId="032252A3" w:rsidR="008333AB" w:rsidRPr="00C073D6" w:rsidRDefault="00295F8E" w:rsidP="00C073D6">
      <w:pPr>
        <w:rPr>
          <w:b/>
          <w:bCs/>
          <w:sz w:val="24"/>
          <w:szCs w:val="24"/>
        </w:rPr>
      </w:pPr>
      <w:r w:rsidRPr="00C073D6">
        <w:rPr>
          <w:b/>
          <w:bCs/>
          <w:sz w:val="24"/>
          <w:szCs w:val="24"/>
        </w:rPr>
        <w:t>Deadline</w:t>
      </w:r>
      <w:r w:rsidR="002E46D3" w:rsidRPr="00C073D6">
        <w:rPr>
          <w:b/>
          <w:bCs/>
          <w:sz w:val="24"/>
          <w:szCs w:val="24"/>
        </w:rPr>
        <w:t>:</w:t>
      </w:r>
      <w:r w:rsidR="008E12D0" w:rsidRPr="00C073D6">
        <w:rPr>
          <w:b/>
          <w:bCs/>
          <w:sz w:val="24"/>
          <w:szCs w:val="24"/>
        </w:rPr>
        <w:t>*</w:t>
      </w:r>
    </w:p>
    <w:p w14:paraId="678B7191" w14:textId="429193E3" w:rsidR="008333AB" w:rsidRPr="00C738E6" w:rsidRDefault="00C961B6" w:rsidP="00C073D6">
      <w:r>
        <w:t xml:space="preserve">This is the date that you want to stop receiving applications.  The search will not close when you reach this date, but new applicants will not be able to apply without extending this date.  You must include a </w:t>
      </w:r>
      <w:r w:rsidR="00C073D6">
        <w:t>deadline</w:t>
      </w:r>
      <w:r>
        <w:t xml:space="preserve"> date.  Extending the position </w:t>
      </w:r>
      <w:r w:rsidR="00C073D6">
        <w:t>deadline</w:t>
      </w:r>
      <w:r>
        <w:t xml:space="preserve"> date after the search has been approved will not require another round of approvals – however the change will need to be sent to the provost</w:t>
      </w:r>
      <w:r w:rsidR="00484F12">
        <w:t>’s</w:t>
      </w:r>
      <w:r>
        <w:t xml:space="preserve"> office for adjustment in the system.</w:t>
      </w:r>
    </w:p>
    <w:p w14:paraId="535257DB" w14:textId="2C4CE437" w:rsidR="00125333" w:rsidRPr="00C738E6" w:rsidRDefault="00953612" w:rsidP="00C073D6">
      <w:r>
        <w:t xml:space="preserve">Please Note - </w:t>
      </w:r>
      <w:r w:rsidR="00125333" w:rsidRPr="00C738E6">
        <w:t>We will not be using rolling deadlines</w:t>
      </w:r>
      <w:r w:rsidR="000C443E">
        <w:t>.  This date shows as “close date” to the applicant.</w:t>
      </w:r>
    </w:p>
    <w:p w14:paraId="4DD75E65" w14:textId="506CD1FA" w:rsidR="00167137" w:rsidRDefault="00125333" w:rsidP="00C073D6">
      <w:r w:rsidRPr="00C738E6">
        <w:t xml:space="preserve">Each year all current year searches </w:t>
      </w:r>
      <w:r w:rsidR="00484F12">
        <w:t xml:space="preserve">must </w:t>
      </w:r>
      <w:r w:rsidRPr="00C738E6">
        <w:t>be closed out</w:t>
      </w:r>
      <w:r w:rsidR="00167137">
        <w:t xml:space="preserve"> – </w:t>
      </w:r>
      <w:r w:rsidR="00525371">
        <w:t>The Deadline</w:t>
      </w:r>
      <w:r w:rsidR="00167137">
        <w:t xml:space="preserve"> should not cross the start of the fall semester in any given year</w:t>
      </w:r>
    </w:p>
    <w:p w14:paraId="44222FBF" w14:textId="65E3405B" w:rsidR="00C961B6" w:rsidRPr="00C738E6" w:rsidRDefault="00525371" w:rsidP="00C073D6">
      <w:r>
        <w:t>Take care to post the position for the 30-day minimum if eligibility for permanent residency is a possibility</w:t>
      </w:r>
    </w:p>
    <w:p w14:paraId="6F3987E0" w14:textId="56C8DABB" w:rsidR="008333AB" w:rsidRPr="00C073D6" w:rsidRDefault="008333AB" w:rsidP="00C073D6">
      <w:pPr>
        <w:rPr>
          <w:b/>
          <w:bCs/>
          <w:sz w:val="24"/>
          <w:szCs w:val="24"/>
        </w:rPr>
      </w:pPr>
      <w:r w:rsidRPr="00C073D6">
        <w:rPr>
          <w:b/>
          <w:bCs/>
          <w:sz w:val="24"/>
          <w:szCs w:val="24"/>
        </w:rPr>
        <w:t>Position Description</w:t>
      </w:r>
      <w:r w:rsidR="002E46D3" w:rsidRPr="00C073D6">
        <w:rPr>
          <w:b/>
          <w:bCs/>
          <w:sz w:val="24"/>
          <w:szCs w:val="24"/>
        </w:rPr>
        <w:t>:</w:t>
      </w:r>
      <w:r w:rsidR="008E12D0" w:rsidRPr="00C073D6">
        <w:rPr>
          <w:b/>
          <w:bCs/>
          <w:sz w:val="24"/>
          <w:szCs w:val="24"/>
        </w:rPr>
        <w:t>*</w:t>
      </w:r>
      <w:r w:rsidR="00525371" w:rsidRPr="00C073D6">
        <w:rPr>
          <w:b/>
          <w:bCs/>
          <w:sz w:val="24"/>
          <w:szCs w:val="24"/>
        </w:rPr>
        <w:t xml:space="preserve">  </w:t>
      </w:r>
    </w:p>
    <w:p w14:paraId="3ADEBE00" w14:textId="4D8E0986" w:rsidR="00525371" w:rsidRPr="00C073D6" w:rsidRDefault="00C073D6" w:rsidP="00C073D6">
      <w:pPr>
        <w:rPr>
          <w:color w:val="000000" w:themeColor="text1"/>
        </w:rPr>
      </w:pPr>
      <w:r w:rsidRPr="00C073D6">
        <w:rPr>
          <w:color w:val="000000" w:themeColor="text1"/>
        </w:rPr>
        <w:t xml:space="preserve">Please note:  </w:t>
      </w:r>
      <w:r w:rsidR="00525371" w:rsidRPr="00C073D6">
        <w:rPr>
          <w:color w:val="000000" w:themeColor="text1"/>
        </w:rPr>
        <w:t>This information is visible to applicants and the information here should mirror advertisements posted in other recruitment outlets.</w:t>
      </w:r>
    </w:p>
    <w:p w14:paraId="2B547B12" w14:textId="3BA67CD1" w:rsidR="00C738E6" w:rsidRPr="00C738E6" w:rsidRDefault="00C738E6" w:rsidP="00C073D6">
      <w:r w:rsidRPr="00C738E6">
        <w:t xml:space="preserve">This field should describe the primary duties and responsibilities of the position for which you are recruiting. </w:t>
      </w:r>
    </w:p>
    <w:p w14:paraId="6512F35E" w14:textId="12CEE42A" w:rsidR="00C22FE1" w:rsidRPr="00C22FE1" w:rsidRDefault="00C22FE1" w:rsidP="00C073D6">
      <w:r w:rsidRPr="00C22FE1">
        <w:t>Minimum requirements</w:t>
      </w:r>
      <w:r>
        <w:t xml:space="preserve"> for this section</w:t>
      </w:r>
      <w:r w:rsidR="00652045">
        <w:t xml:space="preserve"> include: </w:t>
      </w:r>
      <w:r w:rsidRPr="00C22FE1">
        <w:t>Appointing unit, rank and title, discipline, indication of full or part time status</w:t>
      </w:r>
      <w:r w:rsidR="00484F12">
        <w:t xml:space="preserve"> </w:t>
      </w:r>
      <w:r w:rsidRPr="00C22FE1">
        <w:t>(should match up with template</w:t>
      </w:r>
      <w:r w:rsidR="00652045">
        <w:t xml:space="preserve"> selected</w:t>
      </w:r>
      <w:r w:rsidRPr="00C22FE1">
        <w:t>), service period, clarity on tenure</w:t>
      </w:r>
      <w:r w:rsidR="00652045">
        <w:t xml:space="preserve"> or clinical</w:t>
      </w:r>
      <w:r w:rsidRPr="00C22FE1">
        <w:t xml:space="preserve"> status, anticipated start date, number of positions your search is approved to </w:t>
      </w:r>
      <w:r w:rsidR="00C073D6">
        <w:t>fill</w:t>
      </w:r>
      <w:r w:rsidRPr="00C22FE1">
        <w:t>,</w:t>
      </w:r>
      <w:r w:rsidR="00652045">
        <w:t xml:space="preserve"> and a brief list of</w:t>
      </w:r>
      <w:r w:rsidRPr="00C22FE1">
        <w:t xml:space="preserve"> essential functions </w:t>
      </w:r>
      <w:r w:rsidR="00652045">
        <w:t xml:space="preserve">and </w:t>
      </w:r>
      <w:r w:rsidRPr="00C22FE1">
        <w:t>expectations</w:t>
      </w:r>
      <w:r w:rsidR="00652045">
        <w:t>.</w:t>
      </w:r>
    </w:p>
    <w:p w14:paraId="57DFBE0D" w14:textId="727C1585" w:rsidR="008333AB" w:rsidRPr="00C073D6" w:rsidRDefault="004254A1" w:rsidP="00C073D6">
      <w:pPr>
        <w:rPr>
          <w:b/>
          <w:bCs/>
          <w:sz w:val="24"/>
          <w:szCs w:val="24"/>
        </w:rPr>
      </w:pPr>
      <w:r w:rsidRPr="00C073D6">
        <w:rPr>
          <w:b/>
          <w:bCs/>
          <w:sz w:val="24"/>
          <w:szCs w:val="24"/>
        </w:rPr>
        <w:t>Qualifications</w:t>
      </w:r>
      <w:r w:rsidR="002E46D3" w:rsidRPr="00C073D6">
        <w:rPr>
          <w:b/>
          <w:bCs/>
          <w:sz w:val="24"/>
          <w:szCs w:val="24"/>
        </w:rPr>
        <w:t>:</w:t>
      </w:r>
      <w:r w:rsidR="008E12D0" w:rsidRPr="00C073D6">
        <w:rPr>
          <w:b/>
          <w:bCs/>
          <w:sz w:val="24"/>
          <w:szCs w:val="24"/>
        </w:rPr>
        <w:t>*</w:t>
      </w:r>
    </w:p>
    <w:p w14:paraId="2DC6A1F0" w14:textId="55AE0828" w:rsidR="00C738E6" w:rsidRDefault="00C738E6" w:rsidP="007C3361">
      <w:r w:rsidRPr="00C738E6">
        <w:t xml:space="preserve">This field must include the minimum educational requirements for the position </w:t>
      </w:r>
      <w:r w:rsidR="00C22FE1">
        <w:t>and should include desired/preferred qualification as applicable.</w:t>
      </w:r>
    </w:p>
    <w:p w14:paraId="107BDAAC" w14:textId="5BAB5ABC" w:rsidR="004C09C1" w:rsidRPr="00C738E6" w:rsidRDefault="004C09C1" w:rsidP="007C3361">
      <w:r w:rsidRPr="00835805">
        <w:t>Units who anticipate the potential of hiring a non-U.S citizen whom they would want to sponsor for permanent residency should contact</w:t>
      </w:r>
      <w:r w:rsidR="00C073D6" w:rsidRPr="00835805">
        <w:t xml:space="preserve"> the Office of General Council to obtain the appropriate paperwork.</w:t>
      </w:r>
    </w:p>
    <w:p w14:paraId="76D8EA7F" w14:textId="77777777" w:rsidR="00125333" w:rsidRPr="00C738E6" w:rsidRDefault="00125333" w:rsidP="007C3361">
      <w:pPr>
        <w:rPr>
          <w:b/>
          <w:bCs/>
        </w:rPr>
      </w:pPr>
    </w:p>
    <w:p w14:paraId="3F9D7F54" w14:textId="1D527B24" w:rsidR="004254A1" w:rsidRPr="00835805" w:rsidRDefault="004254A1" w:rsidP="00835805">
      <w:pPr>
        <w:rPr>
          <w:b/>
          <w:bCs/>
          <w:sz w:val="24"/>
          <w:szCs w:val="24"/>
        </w:rPr>
      </w:pPr>
      <w:r w:rsidRPr="00835805">
        <w:rPr>
          <w:b/>
          <w:bCs/>
          <w:sz w:val="24"/>
          <w:szCs w:val="24"/>
        </w:rPr>
        <w:lastRenderedPageBreak/>
        <w:t>Application Instructions</w:t>
      </w:r>
      <w:r w:rsidR="002E46D3" w:rsidRPr="00835805">
        <w:rPr>
          <w:b/>
          <w:bCs/>
          <w:sz w:val="24"/>
          <w:szCs w:val="24"/>
        </w:rPr>
        <w:t>:</w:t>
      </w:r>
      <w:r w:rsidR="008E12D0" w:rsidRPr="00835805">
        <w:rPr>
          <w:b/>
          <w:bCs/>
          <w:sz w:val="24"/>
          <w:szCs w:val="24"/>
        </w:rPr>
        <w:t>*</w:t>
      </w:r>
    </w:p>
    <w:p w14:paraId="455AC0AC" w14:textId="5DA43201" w:rsidR="00F263AC" w:rsidRDefault="000C2634" w:rsidP="00835805">
      <w:r>
        <w:t>All applications materials should be submitted through Interfolio.  Provide</w:t>
      </w:r>
      <w:r w:rsidR="009F55BB" w:rsidRPr="00C738E6">
        <w:t xml:space="preserve"> detailed instructions regarding required and optional applicant documents</w:t>
      </w:r>
      <w:r>
        <w:t>.</w:t>
      </w:r>
      <w:r w:rsidR="00835805">
        <w:t xml:space="preserve"> </w:t>
      </w:r>
      <w:r w:rsidR="00F263AC">
        <w:t>If you have included an “other document” for applicants to attach, you should use this field to explain</w:t>
      </w:r>
      <w:r w:rsidR="00835805">
        <w:t xml:space="preserve"> what should be attached to that link</w:t>
      </w:r>
      <w:r>
        <w:t>.</w:t>
      </w:r>
    </w:p>
    <w:p w14:paraId="41E96FDA" w14:textId="7F1F2913" w:rsidR="009F55BB" w:rsidRPr="00C738E6" w:rsidRDefault="00C738E6" w:rsidP="00835805">
      <w:r>
        <w:t>S</w:t>
      </w:r>
      <w:r w:rsidR="009F55BB" w:rsidRPr="00C738E6">
        <w:t>ee required documents section below</w:t>
      </w:r>
      <w:r w:rsidR="00835805">
        <w:t>.</w:t>
      </w:r>
    </w:p>
    <w:p w14:paraId="4F9A87F6" w14:textId="11272606" w:rsidR="00125333" w:rsidRPr="00835805" w:rsidRDefault="004254A1" w:rsidP="00835805">
      <w:pPr>
        <w:rPr>
          <w:b/>
          <w:bCs/>
          <w:sz w:val="24"/>
          <w:szCs w:val="24"/>
        </w:rPr>
      </w:pPr>
      <w:r w:rsidRPr="00835805">
        <w:rPr>
          <w:b/>
          <w:bCs/>
          <w:sz w:val="24"/>
          <w:szCs w:val="24"/>
        </w:rPr>
        <w:t>EEO Statement</w:t>
      </w:r>
      <w:r w:rsidR="002E46D3" w:rsidRPr="00835805">
        <w:rPr>
          <w:b/>
          <w:bCs/>
          <w:sz w:val="24"/>
          <w:szCs w:val="24"/>
        </w:rPr>
        <w:t>:</w:t>
      </w:r>
      <w:r w:rsidR="00EB7097" w:rsidRPr="00835805">
        <w:rPr>
          <w:b/>
          <w:bCs/>
          <w:sz w:val="24"/>
          <w:szCs w:val="24"/>
        </w:rPr>
        <w:t>*</w:t>
      </w:r>
    </w:p>
    <w:p w14:paraId="6A20B632" w14:textId="1F2A5837" w:rsidR="004254A1" w:rsidRPr="00C738E6" w:rsidRDefault="00835805" w:rsidP="00835805">
      <w:r>
        <w:t>This field a</w:t>
      </w:r>
      <w:r w:rsidR="004254A1" w:rsidRPr="00C738E6">
        <w:t xml:space="preserve">utomatically </w:t>
      </w:r>
      <w:r w:rsidR="00C738E6">
        <w:t>populates</w:t>
      </w:r>
      <w:r w:rsidR="00125333" w:rsidRPr="00C738E6">
        <w:t xml:space="preserve"> and can</w:t>
      </w:r>
      <w:r w:rsidR="00484F12">
        <w:t>not</w:t>
      </w:r>
      <w:r w:rsidR="00125333" w:rsidRPr="00C738E6">
        <w:t xml:space="preserve"> be changed</w:t>
      </w:r>
      <w:r w:rsidR="00C22FE1">
        <w:t xml:space="preserve">/deleted </w:t>
      </w:r>
      <w:r w:rsidR="00125333" w:rsidRPr="00C738E6">
        <w:t>at user level</w:t>
      </w:r>
      <w:r w:rsidR="00C22FE1">
        <w:t>.  No action is necessary</w:t>
      </w:r>
      <w:r>
        <w:t>.</w:t>
      </w:r>
    </w:p>
    <w:p w14:paraId="3FF914A2" w14:textId="77777777" w:rsidR="00125333" w:rsidRDefault="00125333" w:rsidP="00835805"/>
    <w:p w14:paraId="3657917F" w14:textId="37B9033E" w:rsidR="008333AB" w:rsidRPr="00835805" w:rsidRDefault="00125333" w:rsidP="00835805">
      <w:pPr>
        <w:rPr>
          <w:b/>
          <w:bCs/>
          <w:sz w:val="32"/>
          <w:szCs w:val="32"/>
        </w:rPr>
      </w:pPr>
      <w:r w:rsidRPr="00835805">
        <w:rPr>
          <w:b/>
          <w:bCs/>
          <w:sz w:val="32"/>
          <w:szCs w:val="32"/>
        </w:rPr>
        <w:t>Required Documents</w:t>
      </w:r>
    </w:p>
    <w:p w14:paraId="099BDD36" w14:textId="534A7B53" w:rsidR="00295F8E" w:rsidRDefault="009F55BB" w:rsidP="00835805">
      <w:r w:rsidRPr="007E14EC">
        <w:t>Required documents must be attached for the applicant to complete and submit their application</w:t>
      </w:r>
      <w:r w:rsidR="00835805">
        <w:t>.</w:t>
      </w:r>
    </w:p>
    <w:p w14:paraId="153F7E20" w14:textId="15B3F355" w:rsidR="00953612" w:rsidRPr="00953612" w:rsidRDefault="00125333" w:rsidP="00835805">
      <w:pPr>
        <w:rPr>
          <w:b/>
          <w:bCs/>
        </w:rPr>
      </w:pPr>
      <w:r w:rsidRPr="00953612">
        <w:rPr>
          <w:b/>
          <w:bCs/>
        </w:rPr>
        <w:t>Select</w:t>
      </w:r>
      <w:r w:rsidR="00953612" w:rsidRPr="00953612">
        <w:rPr>
          <w:b/>
          <w:bCs/>
        </w:rPr>
        <w:t xml:space="preserve"> </w:t>
      </w:r>
      <w:r w:rsidRPr="00953612">
        <w:rPr>
          <w:b/>
          <w:bCs/>
        </w:rPr>
        <w:t>“Add Requirement”</w:t>
      </w:r>
      <w:r w:rsidR="00953612">
        <w:rPr>
          <w:b/>
          <w:bCs/>
        </w:rPr>
        <w:t>:</w:t>
      </w:r>
    </w:p>
    <w:p w14:paraId="598BA5B6" w14:textId="322377B4" w:rsidR="00125333" w:rsidRPr="007E14EC" w:rsidRDefault="00953612" w:rsidP="00835805">
      <w:r>
        <w:t xml:space="preserve">Please note – the CV is a required document.  You must include this document for all faculty searches.  </w:t>
      </w:r>
      <w:r w:rsidR="00125333" w:rsidRPr="007E14EC">
        <w:t xml:space="preserve">You may add as many documents as you require from the </w:t>
      </w:r>
      <w:r w:rsidR="007E14EC" w:rsidRPr="007E14EC">
        <w:t>drop-down</w:t>
      </w:r>
      <w:r w:rsidR="00125333" w:rsidRPr="007E14EC">
        <w:t xml:space="preserve"> list.  </w:t>
      </w:r>
    </w:p>
    <w:p w14:paraId="0592A717" w14:textId="3964F660" w:rsidR="00125333" w:rsidRPr="007E14EC" w:rsidRDefault="00125333" w:rsidP="00835805">
      <w:r w:rsidRPr="007E14EC">
        <w:t>You may add required documents that are not on the list by selecting “Other Document” and including in that selection the description of what this document should be</w:t>
      </w:r>
      <w:r w:rsidR="000C2634">
        <w:t>.</w:t>
      </w:r>
    </w:p>
    <w:p w14:paraId="289EEA6D" w14:textId="77777777" w:rsidR="00953612" w:rsidRPr="00953612" w:rsidRDefault="009F55BB" w:rsidP="00835805">
      <w:pPr>
        <w:rPr>
          <w:b/>
          <w:bCs/>
        </w:rPr>
      </w:pPr>
      <w:r w:rsidRPr="00953612">
        <w:rPr>
          <w:b/>
          <w:bCs/>
        </w:rPr>
        <w:t>Additional Applicant Options</w:t>
      </w:r>
      <w:r w:rsidR="007E14EC" w:rsidRPr="00953612">
        <w:rPr>
          <w:b/>
          <w:bCs/>
        </w:rPr>
        <w:t>:</w:t>
      </w:r>
      <w:r w:rsidR="00953612" w:rsidRPr="00953612">
        <w:rPr>
          <w:b/>
          <w:bCs/>
        </w:rPr>
        <w:t xml:space="preserve">  </w:t>
      </w:r>
    </w:p>
    <w:p w14:paraId="2FC0E72A" w14:textId="5C7A3710" w:rsidR="009F55BB" w:rsidRPr="007E14EC" w:rsidRDefault="00953612" w:rsidP="00835805">
      <w:r>
        <w:t>Select “</w:t>
      </w:r>
      <w:r w:rsidR="009F55BB" w:rsidRPr="007E14EC">
        <w:t>Applicants may add additional document</w:t>
      </w:r>
      <w:r w:rsidR="00295F8E">
        <w:t>s</w:t>
      </w:r>
      <w:r>
        <w:t xml:space="preserve">” </w:t>
      </w:r>
      <w:r w:rsidR="009F55BB" w:rsidRPr="007E14EC">
        <w:t>if documents</w:t>
      </w:r>
      <w:r>
        <w:t xml:space="preserve"> on your list are </w:t>
      </w:r>
      <w:r w:rsidR="009F55BB" w:rsidRPr="007E14EC">
        <w:t>recommended but not required</w:t>
      </w:r>
      <w:r>
        <w:t>.</w:t>
      </w:r>
    </w:p>
    <w:p w14:paraId="2ED67495" w14:textId="2E0D67F5" w:rsidR="009F55BB" w:rsidRPr="007E14EC" w:rsidRDefault="00953612" w:rsidP="00835805">
      <w:r>
        <w:t>Select “</w:t>
      </w:r>
      <w:r w:rsidR="009F55BB" w:rsidRPr="007E14EC">
        <w:t>Send a message on application submission</w:t>
      </w:r>
      <w:r>
        <w:t>” if you would like the applicant to receive an email upon completion of their application.</w:t>
      </w:r>
    </w:p>
    <w:p w14:paraId="7EA20674" w14:textId="5C85211D" w:rsidR="009F55BB" w:rsidRPr="00953612" w:rsidRDefault="009F55BB" w:rsidP="00835805">
      <w:pPr>
        <w:rPr>
          <w:b/>
          <w:bCs/>
        </w:rPr>
      </w:pPr>
      <w:r w:rsidRPr="00953612">
        <w:rPr>
          <w:b/>
          <w:bCs/>
        </w:rPr>
        <w:t>Evaluation Settings</w:t>
      </w:r>
      <w:r w:rsidR="007E14EC" w:rsidRPr="00953612">
        <w:rPr>
          <w:b/>
          <w:bCs/>
        </w:rPr>
        <w:t>:</w:t>
      </w:r>
    </w:p>
    <w:p w14:paraId="77D40A91" w14:textId="1E5612BF" w:rsidR="009F55BB" w:rsidRPr="007E14EC" w:rsidRDefault="000C2634" w:rsidP="00835805">
      <w:r>
        <w:t>See the separate instructions for this section.  This step is not required.</w:t>
      </w:r>
    </w:p>
    <w:p w14:paraId="39C77573" w14:textId="7A54409B" w:rsidR="009F55BB" w:rsidRPr="00953612" w:rsidRDefault="009F55BB" w:rsidP="00835805">
      <w:pPr>
        <w:rPr>
          <w:b/>
          <w:bCs/>
        </w:rPr>
      </w:pPr>
      <w:r w:rsidRPr="00953612">
        <w:rPr>
          <w:b/>
          <w:bCs/>
        </w:rPr>
        <w:t>Application Forms</w:t>
      </w:r>
      <w:r w:rsidR="007E14EC" w:rsidRPr="00953612">
        <w:rPr>
          <w:b/>
          <w:bCs/>
        </w:rPr>
        <w:t>:</w:t>
      </w:r>
    </w:p>
    <w:p w14:paraId="5537DC8D" w14:textId="14435E4E" w:rsidR="009F55BB" w:rsidRDefault="00FD60D7" w:rsidP="00835805">
      <w:r>
        <w:t>If your college/department has a standardized application form, you may add that form in this section and require applicants to complete that form.</w:t>
      </w:r>
    </w:p>
    <w:p w14:paraId="3F698291" w14:textId="30D9ADCA" w:rsidR="00FD60D7" w:rsidRPr="007E14EC" w:rsidRDefault="00FD60D7" w:rsidP="00835805">
      <w:r>
        <w:t>Please note – the Baylor EEO form is required and can’t be removed from this page.  All applicants will route through this form.</w:t>
      </w:r>
    </w:p>
    <w:p w14:paraId="4F4EF41D" w14:textId="0B9DF070" w:rsidR="00FD60D7" w:rsidRDefault="00FD60D7" w:rsidP="00835805">
      <w:pPr>
        <w:rPr>
          <w:b/>
          <w:bCs/>
        </w:rPr>
      </w:pPr>
    </w:p>
    <w:p w14:paraId="451DA26C" w14:textId="77777777" w:rsidR="00FD60D7" w:rsidRDefault="00FD60D7" w:rsidP="00835805">
      <w:pPr>
        <w:rPr>
          <w:b/>
          <w:bCs/>
        </w:rPr>
      </w:pPr>
    </w:p>
    <w:p w14:paraId="6BADECA4" w14:textId="77777777" w:rsidR="000C443E" w:rsidRDefault="000C443E" w:rsidP="00835805">
      <w:pPr>
        <w:rPr>
          <w:b/>
          <w:bCs/>
        </w:rPr>
      </w:pPr>
    </w:p>
    <w:p w14:paraId="0F5CCC2D" w14:textId="77777777" w:rsidR="000C443E" w:rsidRDefault="000C443E" w:rsidP="00835805">
      <w:pPr>
        <w:rPr>
          <w:b/>
          <w:bCs/>
        </w:rPr>
      </w:pPr>
    </w:p>
    <w:p w14:paraId="0209955B" w14:textId="0A5C3B54" w:rsidR="009F55BB" w:rsidRPr="00953612" w:rsidRDefault="009F55BB" w:rsidP="00835805">
      <w:pPr>
        <w:rPr>
          <w:b/>
          <w:bCs/>
        </w:rPr>
      </w:pPr>
      <w:r w:rsidRPr="00953612">
        <w:rPr>
          <w:b/>
          <w:bCs/>
        </w:rPr>
        <w:lastRenderedPageBreak/>
        <w:t>Search Committee</w:t>
      </w:r>
      <w:r w:rsidR="007E14EC" w:rsidRPr="00953612">
        <w:rPr>
          <w:b/>
          <w:bCs/>
        </w:rPr>
        <w:t>:</w:t>
      </w:r>
    </w:p>
    <w:p w14:paraId="764EF922" w14:textId="3E0B8C1C" w:rsidR="000C2634" w:rsidRPr="000C2634" w:rsidRDefault="000C2634" w:rsidP="00835805">
      <w:r w:rsidRPr="000C2634">
        <w:t>To extend evaluator access to per</w:t>
      </w:r>
      <w:r>
        <w:t>s</w:t>
      </w:r>
      <w:r w:rsidRPr="000C2634">
        <w:t xml:space="preserve">onnel who will serve on your search committee, </w:t>
      </w:r>
      <w:r w:rsidR="00FD60D7">
        <w:t>each</w:t>
      </w:r>
      <w:r w:rsidRPr="000C2634">
        <w:t xml:space="preserve"> </w:t>
      </w:r>
      <w:r w:rsidR="000C443E">
        <w:t xml:space="preserve">search committee member </w:t>
      </w:r>
      <w:r w:rsidRPr="000C2634">
        <w:t>must be added to the requisition.</w:t>
      </w:r>
    </w:p>
    <w:p w14:paraId="3FB517CD" w14:textId="7F519291" w:rsidR="006C5AAD" w:rsidRDefault="006C5AAD" w:rsidP="00835805">
      <w:r>
        <w:t>Click “</w:t>
      </w:r>
      <w:r w:rsidR="009F55BB" w:rsidRPr="007E14EC">
        <w:t>Add Members</w:t>
      </w:r>
      <w:r>
        <w:t xml:space="preserve">” or “Add Manager” to view personnel already loaded into the system.  You can search by name or email.  Repeat this process until you have added all search committee members.  </w:t>
      </w:r>
      <w:r w:rsidR="00FD60D7">
        <w:t>To remove a search committee member, simply click the X.</w:t>
      </w:r>
    </w:p>
    <w:p w14:paraId="26A087C6" w14:textId="77777777" w:rsidR="00FD60D7" w:rsidRDefault="00FD60D7" w:rsidP="00835805">
      <w:r w:rsidRPr="00607193">
        <w:rPr>
          <w:highlight w:val="yellow"/>
        </w:rPr>
        <w:t>ALL tenure track and clinical searches must have a search committee.</w:t>
      </w:r>
      <w:r>
        <w:t xml:space="preserve">  In addition, search committees must be diverse with respect to race and sex.</w:t>
      </w:r>
    </w:p>
    <w:p w14:paraId="4034F732" w14:textId="4C448CEF" w:rsidR="000C443E" w:rsidRPr="001311CB" w:rsidRDefault="001311CB" w:rsidP="00835805">
      <w:r w:rsidRPr="001311CB">
        <w:t xml:space="preserve">Targeted </w:t>
      </w:r>
      <w:r>
        <w:t>h</w:t>
      </w:r>
      <w:r w:rsidRPr="001311CB">
        <w:t>ires (full time temporary</w:t>
      </w:r>
      <w:r>
        <w:t xml:space="preserve"> adjuncts</w:t>
      </w:r>
      <w:r w:rsidRPr="001311CB">
        <w:t>) should NOT have a search committee</w:t>
      </w:r>
      <w:r>
        <w:t xml:space="preserve"> if you have identified in advance the temporary appointee.</w:t>
      </w:r>
    </w:p>
    <w:p w14:paraId="08F68705" w14:textId="5CE7B5C4" w:rsidR="008333AB" w:rsidRPr="006F5D99" w:rsidRDefault="008333AB" w:rsidP="00835805">
      <w:pPr>
        <w:rPr>
          <w:b/>
          <w:bCs/>
          <w:sz w:val="32"/>
          <w:szCs w:val="32"/>
        </w:rPr>
      </w:pPr>
      <w:r w:rsidRPr="001311CB">
        <w:rPr>
          <w:b/>
          <w:bCs/>
          <w:sz w:val="32"/>
          <w:szCs w:val="32"/>
          <w:highlight w:val="green"/>
        </w:rPr>
        <w:t>Internal Notes</w:t>
      </w:r>
    </w:p>
    <w:p w14:paraId="2A83716E" w14:textId="54CAC21A" w:rsidR="008333AB" w:rsidRPr="006F5D99" w:rsidRDefault="008333AB" w:rsidP="00FD60D7">
      <w:pPr>
        <w:rPr>
          <w:b/>
          <w:bCs/>
        </w:rPr>
      </w:pPr>
      <w:r w:rsidRPr="006F5D99">
        <w:rPr>
          <w:b/>
          <w:bCs/>
        </w:rPr>
        <w:t>Position ID or Requisition Number</w:t>
      </w:r>
      <w:r w:rsidR="007E14EC" w:rsidRPr="006F5D99">
        <w:rPr>
          <w:b/>
          <w:bCs/>
        </w:rPr>
        <w:t>:</w:t>
      </w:r>
    </w:p>
    <w:p w14:paraId="687ADBC3" w14:textId="5747A58C" w:rsidR="009F55BB" w:rsidRPr="007E14EC" w:rsidRDefault="009F55BB" w:rsidP="00FD60D7">
      <w:r w:rsidRPr="007E14EC">
        <w:t xml:space="preserve">Position number </w:t>
      </w:r>
      <w:r w:rsidR="006C5AAD">
        <w:t xml:space="preserve">or some other identifier </w:t>
      </w:r>
      <w:r w:rsidRPr="007E14EC">
        <w:t>should be included here</w:t>
      </w:r>
      <w:r w:rsidR="006F5D99">
        <w:t xml:space="preserve">.  </w:t>
      </w:r>
      <w:r w:rsidRPr="007E14EC">
        <w:t>If</w:t>
      </w:r>
      <w:r w:rsidR="006C5AAD">
        <w:t xml:space="preserve"> the position is new and you don’t have a line item with the funding in your budget</w:t>
      </w:r>
      <w:r w:rsidRPr="007E14EC">
        <w:t xml:space="preserve">, state </w:t>
      </w:r>
      <w:r w:rsidR="006C5AAD">
        <w:t>“</w:t>
      </w:r>
      <w:r w:rsidRPr="007E14EC">
        <w:t>New</w:t>
      </w:r>
      <w:r w:rsidR="006C5AAD">
        <w:t>”</w:t>
      </w:r>
      <w:r w:rsidR="006F5D99">
        <w:t>. Additional i</w:t>
      </w:r>
      <w:r w:rsidRPr="007E14EC">
        <w:t xml:space="preserve">nformation about funding </w:t>
      </w:r>
      <w:r w:rsidR="006F5D99">
        <w:t xml:space="preserve">sources </w:t>
      </w:r>
      <w:r w:rsidRPr="007E14EC">
        <w:t>will be included below</w:t>
      </w:r>
      <w:r w:rsidR="006F5D99">
        <w:t>.</w:t>
      </w:r>
    </w:p>
    <w:p w14:paraId="6EA01AF0" w14:textId="77777777" w:rsidR="007E14EC" w:rsidRPr="006F5D99" w:rsidRDefault="008333AB" w:rsidP="00FD60D7">
      <w:pPr>
        <w:rPr>
          <w:b/>
          <w:bCs/>
        </w:rPr>
      </w:pPr>
      <w:r w:rsidRPr="006F5D99">
        <w:rPr>
          <w:b/>
          <w:bCs/>
        </w:rPr>
        <w:t xml:space="preserve">Rank:  </w:t>
      </w:r>
    </w:p>
    <w:p w14:paraId="08B653CC" w14:textId="0185371E" w:rsidR="008333AB" w:rsidRPr="007E14EC" w:rsidRDefault="00E2642D" w:rsidP="00FD60D7">
      <w:r w:rsidRPr="007E14EC">
        <w:t>You must use the following terminology</w:t>
      </w:r>
    </w:p>
    <w:p w14:paraId="31834B49" w14:textId="0FA359BD" w:rsidR="00137534" w:rsidRPr="007E14EC" w:rsidRDefault="008333AB" w:rsidP="006F5D99">
      <w:pPr>
        <w:spacing w:after="0"/>
      </w:pPr>
      <w:r w:rsidRPr="007E14EC">
        <w:t>Assistant Professor</w:t>
      </w:r>
    </w:p>
    <w:p w14:paraId="2CE68F20" w14:textId="0030A000" w:rsidR="008333AB" w:rsidRPr="007E14EC" w:rsidRDefault="008333AB" w:rsidP="006F5D99">
      <w:pPr>
        <w:spacing w:after="0"/>
      </w:pPr>
      <w:r w:rsidRPr="007E14EC">
        <w:t>Associate Professor</w:t>
      </w:r>
    </w:p>
    <w:p w14:paraId="6476BDE5" w14:textId="1805BE20" w:rsidR="008333AB" w:rsidRPr="007E14EC" w:rsidRDefault="008333AB" w:rsidP="006F5D99">
      <w:pPr>
        <w:spacing w:after="0"/>
      </w:pPr>
      <w:r w:rsidRPr="007E14EC">
        <w:t>Full Professor</w:t>
      </w:r>
    </w:p>
    <w:p w14:paraId="2F5B8F11" w14:textId="0E3890FA" w:rsidR="008333AB" w:rsidRPr="007E14EC" w:rsidRDefault="008333AB" w:rsidP="006F5D99">
      <w:pPr>
        <w:spacing w:after="0"/>
      </w:pPr>
      <w:r w:rsidRPr="007E14EC">
        <w:t>Professor (all ranks)</w:t>
      </w:r>
    </w:p>
    <w:p w14:paraId="2B1E7846" w14:textId="7A905FBB" w:rsidR="008333AB" w:rsidRPr="007E14EC" w:rsidRDefault="008333AB" w:rsidP="006F5D99">
      <w:pPr>
        <w:spacing w:after="0"/>
      </w:pPr>
      <w:r w:rsidRPr="007E14EC">
        <w:t>Instructor</w:t>
      </w:r>
    </w:p>
    <w:p w14:paraId="2645C323" w14:textId="48D7B6F4" w:rsidR="008333AB" w:rsidRPr="007E14EC" w:rsidRDefault="008333AB" w:rsidP="006F5D99">
      <w:pPr>
        <w:spacing w:after="0"/>
      </w:pPr>
      <w:r w:rsidRPr="007E14EC">
        <w:t>Lecturer</w:t>
      </w:r>
    </w:p>
    <w:p w14:paraId="1692942C" w14:textId="5F237D6A" w:rsidR="008333AB" w:rsidRPr="007E14EC" w:rsidRDefault="008333AB" w:rsidP="006F5D99">
      <w:pPr>
        <w:spacing w:after="0"/>
      </w:pPr>
      <w:r w:rsidRPr="007E14EC">
        <w:t>Senior Lecturer</w:t>
      </w:r>
      <w:r w:rsidR="00810FC7">
        <w:t xml:space="preserve"> </w:t>
      </w:r>
    </w:p>
    <w:p w14:paraId="0729C6A4" w14:textId="77777777" w:rsidR="00340D7C" w:rsidRDefault="006F5D99" w:rsidP="00340D7C">
      <w:pPr>
        <w:spacing w:after="0"/>
      </w:pPr>
      <w:r w:rsidRPr="007E14EC">
        <w:t>If multiple ranks</w:t>
      </w:r>
      <w:r>
        <w:t xml:space="preserve">, </w:t>
      </w:r>
      <w:r w:rsidRPr="007E14EC">
        <w:t xml:space="preserve">type out </w:t>
      </w:r>
      <w:r>
        <w:t xml:space="preserve">each </w:t>
      </w:r>
      <w:r w:rsidRPr="007E14EC">
        <w:t>rank – comma delimited</w:t>
      </w:r>
      <w:r w:rsidR="00340D7C">
        <w:t xml:space="preserve">.  </w:t>
      </w:r>
    </w:p>
    <w:p w14:paraId="7C846EFD" w14:textId="2814B20B" w:rsidR="006F5D99" w:rsidRPr="007E14EC" w:rsidRDefault="00340D7C" w:rsidP="00340D7C">
      <w:pPr>
        <w:spacing w:after="0"/>
        <w:ind w:firstLine="720"/>
      </w:pPr>
      <w:r>
        <w:t>Example -</w:t>
      </w:r>
      <w:r w:rsidR="006F5D99">
        <w:t xml:space="preserve"> Assistant Professor, Associate Professor </w:t>
      </w:r>
    </w:p>
    <w:p w14:paraId="4AF32DD5" w14:textId="77777777" w:rsidR="006F5D99" w:rsidRDefault="006F5D99" w:rsidP="006F5D99">
      <w:pPr>
        <w:spacing w:after="0"/>
      </w:pPr>
    </w:p>
    <w:p w14:paraId="7E202825" w14:textId="5A460323" w:rsidR="009A6243" w:rsidRPr="007E14EC" w:rsidRDefault="009A6243" w:rsidP="00FD60D7">
      <w:r w:rsidRPr="007E14EC">
        <w:t>Academic Professional</w:t>
      </w:r>
      <w:r w:rsidR="007E14EC">
        <w:t xml:space="preserve"> </w:t>
      </w:r>
      <w:r w:rsidR="006C5AAD">
        <w:t>(for Librarians only)</w:t>
      </w:r>
    </w:p>
    <w:p w14:paraId="7ACF0190" w14:textId="39FB70B8" w:rsidR="008333AB" w:rsidRPr="007E14EC" w:rsidRDefault="008333AB" w:rsidP="006F5D99">
      <w:pPr>
        <w:spacing w:after="0"/>
      </w:pPr>
      <w:r w:rsidRPr="007E14EC">
        <w:t>Assistant Librarian</w:t>
      </w:r>
    </w:p>
    <w:p w14:paraId="59612FFF" w14:textId="279E93BB" w:rsidR="008333AB" w:rsidRPr="007E14EC" w:rsidRDefault="008333AB" w:rsidP="006F5D99">
      <w:pPr>
        <w:spacing w:after="0"/>
      </w:pPr>
      <w:r w:rsidRPr="007E14EC">
        <w:t>Associate Librarian</w:t>
      </w:r>
    </w:p>
    <w:p w14:paraId="09963877" w14:textId="4F63A505" w:rsidR="008333AB" w:rsidRDefault="008333AB" w:rsidP="006F5D99">
      <w:pPr>
        <w:spacing w:after="0"/>
      </w:pPr>
      <w:r w:rsidRPr="007E14EC">
        <w:t>Librarian</w:t>
      </w:r>
    </w:p>
    <w:p w14:paraId="3CBE894F" w14:textId="3A517655" w:rsidR="006C5AAD" w:rsidRDefault="006C5AAD" w:rsidP="006F5D99">
      <w:pPr>
        <w:spacing w:after="0"/>
      </w:pPr>
      <w:r>
        <w:t>Librarian (all ranks)</w:t>
      </w:r>
    </w:p>
    <w:p w14:paraId="22C9D5DE" w14:textId="77777777" w:rsidR="00340D7C" w:rsidRDefault="00340D7C" w:rsidP="00FD60D7">
      <w:pPr>
        <w:rPr>
          <w:b/>
          <w:bCs/>
        </w:rPr>
      </w:pPr>
    </w:p>
    <w:p w14:paraId="0C39A7B2" w14:textId="77777777" w:rsidR="00340D7C" w:rsidRDefault="00340D7C" w:rsidP="00FD60D7">
      <w:pPr>
        <w:rPr>
          <w:b/>
          <w:bCs/>
        </w:rPr>
      </w:pPr>
    </w:p>
    <w:p w14:paraId="1437A9DB" w14:textId="77777777" w:rsidR="00340D7C" w:rsidRDefault="00340D7C" w:rsidP="00FD60D7">
      <w:pPr>
        <w:rPr>
          <w:b/>
          <w:bCs/>
        </w:rPr>
      </w:pPr>
    </w:p>
    <w:p w14:paraId="2AB29E68" w14:textId="77777777" w:rsidR="000C443E" w:rsidRDefault="000C443E">
      <w:pPr>
        <w:rPr>
          <w:b/>
          <w:bCs/>
        </w:rPr>
      </w:pPr>
      <w:r>
        <w:rPr>
          <w:b/>
          <w:bCs/>
        </w:rPr>
        <w:br w:type="page"/>
      </w:r>
    </w:p>
    <w:p w14:paraId="766C7C73" w14:textId="5C0AF054" w:rsidR="008333AB" w:rsidRDefault="008333AB" w:rsidP="00340D7C">
      <w:pPr>
        <w:spacing w:after="0"/>
        <w:rPr>
          <w:b/>
          <w:bCs/>
        </w:rPr>
      </w:pPr>
      <w:r w:rsidRPr="006F5D99">
        <w:rPr>
          <w:b/>
          <w:bCs/>
        </w:rPr>
        <w:lastRenderedPageBreak/>
        <w:t>Title</w:t>
      </w:r>
      <w:r w:rsidR="008053C5" w:rsidRPr="006F5D99">
        <w:rPr>
          <w:b/>
          <w:bCs/>
        </w:rPr>
        <w:t>:</w:t>
      </w:r>
    </w:p>
    <w:p w14:paraId="4A983F18" w14:textId="319D0391" w:rsidR="009F55BB" w:rsidRPr="007E14EC" w:rsidRDefault="00340D7C" w:rsidP="00340D7C">
      <w:pPr>
        <w:spacing w:after="0"/>
      </w:pPr>
      <w:r>
        <w:t>You m</w:t>
      </w:r>
      <w:r w:rsidR="009F55BB" w:rsidRPr="007E14EC">
        <w:t xml:space="preserve">ust state employee </w:t>
      </w:r>
      <w:r w:rsidR="000C443E">
        <w:t>status</w:t>
      </w:r>
      <w:r>
        <w:t xml:space="preserve"> – use the following terminology</w:t>
      </w:r>
    </w:p>
    <w:p w14:paraId="41F2A96B" w14:textId="77777777" w:rsidR="000C443E" w:rsidRDefault="009F55BB" w:rsidP="00340D7C">
      <w:pPr>
        <w:spacing w:after="0"/>
      </w:pPr>
      <w:r w:rsidRPr="007E14EC">
        <w:tab/>
      </w:r>
      <w:r w:rsidR="000C443E">
        <w:t>Temporary or Regular</w:t>
      </w:r>
    </w:p>
    <w:p w14:paraId="496179A4" w14:textId="77777777" w:rsidR="000C443E" w:rsidRDefault="000C443E" w:rsidP="000C443E">
      <w:pPr>
        <w:spacing w:after="0"/>
      </w:pPr>
      <w:r>
        <w:t>Then include one of the following:</w:t>
      </w:r>
    </w:p>
    <w:p w14:paraId="3C6BDA3A" w14:textId="77777777" w:rsidR="00607193" w:rsidRDefault="00607193" w:rsidP="000C443E">
      <w:pPr>
        <w:spacing w:after="0"/>
        <w:ind w:firstLine="720"/>
      </w:pPr>
      <w:r>
        <w:t>Tenured</w:t>
      </w:r>
    </w:p>
    <w:p w14:paraId="143D0EB7" w14:textId="07C8C64B" w:rsidR="009F55BB" w:rsidRPr="007E14EC" w:rsidRDefault="009F55BB" w:rsidP="000C443E">
      <w:pPr>
        <w:spacing w:after="0"/>
        <w:ind w:firstLine="720"/>
      </w:pPr>
      <w:r w:rsidRPr="007E14EC">
        <w:t>Tenure track</w:t>
      </w:r>
    </w:p>
    <w:p w14:paraId="3DB6BC4B" w14:textId="3A97BCF7" w:rsidR="009F55BB" w:rsidRPr="007E14EC" w:rsidRDefault="009F55BB" w:rsidP="00340D7C">
      <w:pPr>
        <w:spacing w:after="0"/>
      </w:pPr>
      <w:r w:rsidRPr="007E14EC">
        <w:tab/>
        <w:t>Clinical</w:t>
      </w:r>
    </w:p>
    <w:p w14:paraId="0B7FEA5B" w14:textId="678F53E3" w:rsidR="00810FC7" w:rsidRDefault="00810FC7" w:rsidP="00340D7C">
      <w:pPr>
        <w:spacing w:after="0"/>
      </w:pPr>
      <w:r>
        <w:tab/>
        <w:t>Non-</w:t>
      </w:r>
      <w:r w:rsidR="00607193">
        <w:t>T</w:t>
      </w:r>
      <w:r>
        <w:t xml:space="preserve">enure </w:t>
      </w:r>
      <w:r w:rsidR="00607193">
        <w:t>T</w:t>
      </w:r>
      <w:r>
        <w:t>rack</w:t>
      </w:r>
    </w:p>
    <w:p w14:paraId="00920F0C" w14:textId="5288B5E5" w:rsidR="00607193" w:rsidRDefault="00607193" w:rsidP="00340D7C">
      <w:pPr>
        <w:spacing w:after="0"/>
      </w:pPr>
      <w:r>
        <w:t>Example:  Temporary, Clinical</w:t>
      </w:r>
    </w:p>
    <w:p w14:paraId="42C846AA" w14:textId="6F9EB195" w:rsidR="000C443E" w:rsidRPr="007E14EC" w:rsidRDefault="000C443E" w:rsidP="00340D7C">
      <w:pPr>
        <w:spacing w:after="0"/>
      </w:pPr>
      <w:r>
        <w:tab/>
      </w:r>
    </w:p>
    <w:p w14:paraId="005DF311" w14:textId="0EA6066C" w:rsidR="009F55BB" w:rsidRPr="007E14EC" w:rsidRDefault="00340D7C" w:rsidP="00340D7C">
      <w:pPr>
        <w:spacing w:after="0"/>
      </w:pPr>
      <w:r>
        <w:t>You may</w:t>
      </w:r>
      <w:r w:rsidR="009F55BB" w:rsidRPr="007E14EC">
        <w:t xml:space="preserve"> list other information such as</w:t>
      </w:r>
      <w:r w:rsidR="006C5AAD">
        <w:t>:</w:t>
      </w:r>
    </w:p>
    <w:p w14:paraId="591EAFF8" w14:textId="748ED47D" w:rsidR="009F55BB" w:rsidRPr="007E14EC" w:rsidRDefault="009F55BB" w:rsidP="00340D7C">
      <w:pPr>
        <w:spacing w:after="0"/>
      </w:pPr>
      <w:r w:rsidRPr="007E14EC">
        <w:tab/>
        <w:t>Dep</w:t>
      </w:r>
      <w:r w:rsidR="00484F12">
        <w:t>artment Chair</w:t>
      </w:r>
    </w:p>
    <w:p w14:paraId="723E4914" w14:textId="1FD1A928" w:rsidR="009F55BB" w:rsidRPr="007E14EC" w:rsidRDefault="009F55BB" w:rsidP="00340D7C">
      <w:pPr>
        <w:spacing w:after="0"/>
      </w:pPr>
      <w:r w:rsidRPr="007E14EC">
        <w:tab/>
        <w:t>Director of X</w:t>
      </w:r>
    </w:p>
    <w:p w14:paraId="55F0B682" w14:textId="77777777" w:rsidR="007E14EC" w:rsidRDefault="007E14EC" w:rsidP="00340D7C">
      <w:pPr>
        <w:spacing w:after="0"/>
      </w:pPr>
    </w:p>
    <w:p w14:paraId="6AE6D4DC" w14:textId="17810AC2" w:rsidR="008333AB" w:rsidRDefault="008333AB" w:rsidP="00340D7C">
      <w:pPr>
        <w:spacing w:after="0"/>
        <w:rPr>
          <w:b/>
          <w:bCs/>
        </w:rPr>
      </w:pPr>
      <w:r w:rsidRPr="006F5D99">
        <w:rPr>
          <w:b/>
          <w:bCs/>
        </w:rPr>
        <w:t>Discipline:</w:t>
      </w:r>
    </w:p>
    <w:p w14:paraId="20D2663A" w14:textId="57F7AD11" w:rsidR="008053C5" w:rsidRPr="007E14EC" w:rsidRDefault="00340D7C" w:rsidP="00340D7C">
      <w:pPr>
        <w:spacing w:after="0"/>
      </w:pPr>
      <w:r>
        <w:t>You should describe the t</w:t>
      </w:r>
      <w:r w:rsidR="008053C5" w:rsidRPr="007E14EC">
        <w:t>eaching or research discipline</w:t>
      </w:r>
    </w:p>
    <w:p w14:paraId="6BA711CC" w14:textId="3C3E5EF5" w:rsidR="008053C5" w:rsidRPr="007E14EC" w:rsidRDefault="008053C5" w:rsidP="00340D7C">
      <w:pPr>
        <w:spacing w:after="0"/>
      </w:pPr>
      <w:r w:rsidRPr="007E14EC">
        <w:tab/>
        <w:t>E</w:t>
      </w:r>
      <w:r w:rsidR="00340D7C">
        <w:t>xample</w:t>
      </w:r>
      <w:r w:rsidRPr="007E14EC">
        <w:t xml:space="preserve"> – Physics, Mechanical Engineering, Social Work</w:t>
      </w:r>
    </w:p>
    <w:p w14:paraId="4E817F2E" w14:textId="77777777" w:rsidR="00340D7C" w:rsidRDefault="00340D7C" w:rsidP="00340D7C">
      <w:pPr>
        <w:spacing w:after="0"/>
        <w:rPr>
          <w:b/>
          <w:bCs/>
        </w:rPr>
      </w:pPr>
    </w:p>
    <w:p w14:paraId="11390FB2" w14:textId="1251283E" w:rsidR="008333AB" w:rsidRPr="006F5D99" w:rsidRDefault="008333AB" w:rsidP="00340D7C">
      <w:pPr>
        <w:spacing w:after="0"/>
        <w:rPr>
          <w:b/>
          <w:bCs/>
        </w:rPr>
      </w:pPr>
      <w:r w:rsidRPr="006F5D99">
        <w:rPr>
          <w:b/>
          <w:bCs/>
        </w:rPr>
        <w:t>Position Term Length</w:t>
      </w:r>
      <w:r w:rsidR="008053C5" w:rsidRPr="006F5D99">
        <w:rPr>
          <w:b/>
          <w:bCs/>
        </w:rPr>
        <w:t>:</w:t>
      </w:r>
    </w:p>
    <w:p w14:paraId="671402B5" w14:textId="28EF4278" w:rsidR="00340D7C" w:rsidRDefault="008333AB" w:rsidP="00340D7C">
      <w:pPr>
        <w:spacing w:after="0"/>
      </w:pPr>
      <w:r w:rsidRPr="007E14EC">
        <w:t xml:space="preserve">Select </w:t>
      </w:r>
      <w:r w:rsidR="00340D7C">
        <w:t xml:space="preserve">the </w:t>
      </w:r>
      <w:r w:rsidR="006222B7">
        <w:t>appointment term</w:t>
      </w:r>
      <w:r w:rsidR="00340D7C">
        <w:t xml:space="preserve"> from the drop-down list</w:t>
      </w:r>
    </w:p>
    <w:p w14:paraId="2C7F8E2B" w14:textId="2312F289" w:rsidR="008333AB" w:rsidRPr="007E14EC" w:rsidRDefault="006222B7" w:rsidP="00340D7C">
      <w:pPr>
        <w:spacing w:after="0"/>
        <w:ind w:firstLine="720"/>
      </w:pPr>
      <w:r>
        <w:t>E</w:t>
      </w:r>
      <w:r w:rsidR="00340D7C">
        <w:t>xample</w:t>
      </w:r>
      <w:r>
        <w:t xml:space="preserve"> – 10</w:t>
      </w:r>
      <w:r w:rsidR="00484F12">
        <w:t>-</w:t>
      </w:r>
      <w:r>
        <w:t>month or 12</w:t>
      </w:r>
      <w:r w:rsidR="00484F12">
        <w:t>-</w:t>
      </w:r>
      <w:r>
        <w:t>month faculty position</w:t>
      </w:r>
    </w:p>
    <w:p w14:paraId="0C14E7D8" w14:textId="77777777" w:rsidR="00340D7C" w:rsidRDefault="00340D7C" w:rsidP="00340D7C">
      <w:pPr>
        <w:spacing w:after="0"/>
        <w:rPr>
          <w:b/>
          <w:bCs/>
        </w:rPr>
      </w:pPr>
    </w:p>
    <w:p w14:paraId="7A111604" w14:textId="6BFE0BBB" w:rsidR="008333AB" w:rsidRPr="006F5D99" w:rsidRDefault="008333AB" w:rsidP="00340D7C">
      <w:pPr>
        <w:spacing w:after="0"/>
        <w:rPr>
          <w:b/>
          <w:bCs/>
        </w:rPr>
      </w:pPr>
      <w:r w:rsidRPr="006F5D99">
        <w:rPr>
          <w:b/>
          <w:bCs/>
        </w:rPr>
        <w:t>Anticipated Start Date</w:t>
      </w:r>
      <w:r w:rsidR="008053C5" w:rsidRPr="006F5D99">
        <w:rPr>
          <w:b/>
          <w:bCs/>
        </w:rPr>
        <w:t>:</w:t>
      </w:r>
    </w:p>
    <w:p w14:paraId="71C14B8B" w14:textId="70E65386" w:rsidR="008053C5" w:rsidRDefault="008053C5" w:rsidP="00340D7C">
      <w:pPr>
        <w:spacing w:after="0"/>
      </w:pPr>
      <w:r w:rsidRPr="007E14EC">
        <w:t>Select date from the calendar or type in the date</w:t>
      </w:r>
    </w:p>
    <w:p w14:paraId="4F1F41BA" w14:textId="77777777" w:rsidR="00340D7C" w:rsidRPr="007E14EC" w:rsidRDefault="00340D7C" w:rsidP="00340D7C">
      <w:pPr>
        <w:spacing w:after="0"/>
      </w:pPr>
    </w:p>
    <w:p w14:paraId="7E0960EF" w14:textId="08B3B8B2" w:rsidR="008333AB" w:rsidRPr="006F5D99" w:rsidRDefault="008333AB" w:rsidP="00340D7C">
      <w:pPr>
        <w:spacing w:after="0"/>
        <w:rPr>
          <w:b/>
          <w:bCs/>
        </w:rPr>
      </w:pPr>
      <w:r w:rsidRPr="006F5D99">
        <w:rPr>
          <w:b/>
          <w:bCs/>
        </w:rPr>
        <w:t>Salary Range or Pay Grade</w:t>
      </w:r>
      <w:r w:rsidR="008053C5" w:rsidRPr="006F5D99">
        <w:rPr>
          <w:b/>
          <w:bCs/>
        </w:rPr>
        <w:t>:</w:t>
      </w:r>
    </w:p>
    <w:p w14:paraId="17EA70B4" w14:textId="7D2954C2" w:rsidR="008053C5" w:rsidRDefault="006C5AAD" w:rsidP="00340D7C">
      <w:pPr>
        <w:spacing w:after="0"/>
      </w:pPr>
      <w:r>
        <w:t>Include information regarding estimated pay range</w:t>
      </w:r>
    </w:p>
    <w:p w14:paraId="35A58EAA" w14:textId="77777777" w:rsidR="00340D7C" w:rsidRPr="007E14EC" w:rsidRDefault="00340D7C" w:rsidP="00340D7C">
      <w:pPr>
        <w:spacing w:after="0"/>
      </w:pPr>
    </w:p>
    <w:p w14:paraId="614E4215" w14:textId="52C62E48" w:rsidR="008333AB" w:rsidRPr="006F5D99" w:rsidRDefault="008333AB" w:rsidP="00340D7C">
      <w:pPr>
        <w:spacing w:after="0"/>
        <w:rPr>
          <w:b/>
          <w:bCs/>
        </w:rPr>
      </w:pPr>
      <w:r w:rsidRPr="006F5D99">
        <w:rPr>
          <w:b/>
          <w:bCs/>
        </w:rPr>
        <w:t>Funding Source</w:t>
      </w:r>
      <w:r w:rsidR="008053C5" w:rsidRPr="006F5D99">
        <w:rPr>
          <w:b/>
          <w:bCs/>
        </w:rPr>
        <w:t>:</w:t>
      </w:r>
    </w:p>
    <w:p w14:paraId="206F25D5" w14:textId="2B5ED0B9" w:rsidR="006C5AAD" w:rsidRDefault="008333AB" w:rsidP="00340D7C">
      <w:pPr>
        <w:spacing w:after="0"/>
      </w:pPr>
      <w:r w:rsidRPr="007E14EC">
        <w:t>Enter Chart of account</w:t>
      </w:r>
      <w:r w:rsidR="007E14EC">
        <w:t xml:space="preserve"> info - </w:t>
      </w:r>
      <w:r w:rsidRPr="007E14EC">
        <w:t xml:space="preserve"> </w:t>
      </w:r>
      <w:r w:rsidR="008053C5" w:rsidRPr="007E14EC">
        <w:t>E</w:t>
      </w:r>
      <w:r w:rsidRPr="007E14EC">
        <w:t xml:space="preserve">ntity, </w:t>
      </w:r>
      <w:r w:rsidR="008053C5" w:rsidRPr="007E14EC">
        <w:t>D</w:t>
      </w:r>
      <w:r w:rsidRPr="007E14EC">
        <w:t xml:space="preserve">ept, Fund, </w:t>
      </w:r>
      <w:r w:rsidR="008053C5" w:rsidRPr="007E14EC">
        <w:t>Designation</w:t>
      </w:r>
      <w:r w:rsidRPr="007E14EC">
        <w:t>, Account, Purpose,</w:t>
      </w:r>
      <w:r w:rsidR="006C5AAD">
        <w:t xml:space="preserve"> position number</w:t>
      </w:r>
    </w:p>
    <w:p w14:paraId="6F7A0F30" w14:textId="571D3E78" w:rsidR="00340D7C" w:rsidRDefault="00340D7C" w:rsidP="00340D7C">
      <w:pPr>
        <w:spacing w:after="0"/>
      </w:pPr>
      <w:r>
        <w:t>This information should reflect where the funding resides in your budget.</w:t>
      </w:r>
    </w:p>
    <w:p w14:paraId="17F2676D" w14:textId="77777777" w:rsidR="00340D7C" w:rsidRPr="007E14EC" w:rsidRDefault="00340D7C" w:rsidP="00340D7C">
      <w:pPr>
        <w:spacing w:after="0"/>
      </w:pPr>
    </w:p>
    <w:p w14:paraId="11BF01B1" w14:textId="47D6B649" w:rsidR="008333AB" w:rsidRPr="006F5D99" w:rsidRDefault="008333AB" w:rsidP="00340D7C">
      <w:pPr>
        <w:spacing w:after="0"/>
        <w:rPr>
          <w:b/>
          <w:bCs/>
        </w:rPr>
      </w:pPr>
      <w:r w:rsidRPr="006F5D99">
        <w:rPr>
          <w:b/>
          <w:bCs/>
        </w:rPr>
        <w:t>Hiring Plan</w:t>
      </w:r>
      <w:r w:rsidR="008053C5" w:rsidRPr="006F5D99">
        <w:rPr>
          <w:b/>
          <w:bCs/>
        </w:rPr>
        <w:t>:</w:t>
      </w:r>
    </w:p>
    <w:p w14:paraId="129D81B7" w14:textId="43FE7CA8" w:rsidR="008053C5" w:rsidRDefault="008053C5" w:rsidP="00340D7C">
      <w:pPr>
        <w:spacing w:after="0"/>
      </w:pPr>
      <w:r w:rsidRPr="007E14EC">
        <w:t xml:space="preserve">Describe how and where you will be advertising for this position. </w:t>
      </w:r>
      <w:r w:rsidR="00C22FE1">
        <w:t>Enter a list of outlets where you will post your advertisement</w:t>
      </w:r>
      <w:r w:rsidR="00AA26E1">
        <w:t>.</w:t>
      </w:r>
      <w:r w:rsidR="00C22FE1">
        <w:t xml:space="preserve"> (E</w:t>
      </w:r>
      <w:r w:rsidR="00340D7C">
        <w:t>xample</w:t>
      </w:r>
      <w:r w:rsidR="00C22FE1">
        <w:t xml:space="preserve"> – journals, listservs, job boards, etc.)</w:t>
      </w:r>
      <w:r w:rsidRPr="007E14EC">
        <w:t xml:space="preserve"> Be sure to include details regarding you</w:t>
      </w:r>
      <w:r w:rsidR="00C22FE1">
        <w:t xml:space="preserve">r good faith efforts to </w:t>
      </w:r>
      <w:r w:rsidRPr="007E14EC">
        <w:t xml:space="preserve">ensure a diverse candidate pool (race and </w:t>
      </w:r>
      <w:r w:rsidR="00AA26E1">
        <w:t>sex</w:t>
      </w:r>
      <w:r w:rsidRPr="007E14EC">
        <w:t>)</w:t>
      </w:r>
      <w:r w:rsidR="00F263AC">
        <w:t>.  All tenure track, clinical, and contract hires full time hires will be reviewed for this information by our EEO officer.</w:t>
      </w:r>
    </w:p>
    <w:p w14:paraId="645AB0E6" w14:textId="1EB6C3D3" w:rsidR="00340D7C" w:rsidRPr="007E14EC" w:rsidRDefault="00340D7C" w:rsidP="00340D7C">
      <w:pPr>
        <w:spacing w:after="0"/>
      </w:pPr>
      <w:r w:rsidRPr="00607193">
        <w:rPr>
          <w:highlight w:val="yellow"/>
        </w:rPr>
        <w:t>DO NOT leave this field blank unless this is a targeted hire where there will not be a search.</w:t>
      </w:r>
      <w:r>
        <w:t xml:space="preserve">  </w:t>
      </w:r>
    </w:p>
    <w:p w14:paraId="177FE0A5" w14:textId="77777777" w:rsidR="00340D7C" w:rsidRDefault="00340D7C" w:rsidP="00340D7C">
      <w:pPr>
        <w:spacing w:after="0"/>
        <w:rPr>
          <w:b/>
          <w:bCs/>
        </w:rPr>
      </w:pPr>
    </w:p>
    <w:p w14:paraId="29856754" w14:textId="64832DC6" w:rsidR="008333AB" w:rsidRPr="006F5D99" w:rsidRDefault="008333AB" w:rsidP="00340D7C">
      <w:pPr>
        <w:spacing w:after="0"/>
        <w:rPr>
          <w:b/>
          <w:bCs/>
        </w:rPr>
      </w:pPr>
      <w:r w:rsidRPr="006F5D99">
        <w:rPr>
          <w:b/>
          <w:bCs/>
        </w:rPr>
        <w:t>General Notes</w:t>
      </w:r>
      <w:r w:rsidR="008053C5" w:rsidRPr="006F5D99">
        <w:rPr>
          <w:b/>
          <w:bCs/>
        </w:rPr>
        <w:t>:</w:t>
      </w:r>
    </w:p>
    <w:p w14:paraId="46A0D451" w14:textId="4586DD36" w:rsidR="008053C5" w:rsidRDefault="008053C5" w:rsidP="00340D7C">
      <w:pPr>
        <w:spacing w:after="0"/>
      </w:pPr>
      <w:r w:rsidRPr="007E14EC">
        <w:t xml:space="preserve">Details about this position – If it is a replacement, you should list the incumbents name.  If it is new, you should clearly document this.  </w:t>
      </w:r>
      <w:r w:rsidR="007E14EC">
        <w:t xml:space="preserve">Provide </w:t>
      </w:r>
      <w:r w:rsidR="00295F8E">
        <w:t xml:space="preserve">as much </w:t>
      </w:r>
      <w:r w:rsidR="007E14EC">
        <w:t xml:space="preserve">information </w:t>
      </w:r>
      <w:r w:rsidR="00295F8E">
        <w:t xml:space="preserve">as possible in order to avoid delays that result from having to call or send back the requisitions for </w:t>
      </w:r>
      <w:r w:rsidR="007E14EC">
        <w:t>clarification</w:t>
      </w:r>
      <w:r w:rsidR="006222B7">
        <w:t>.</w:t>
      </w:r>
    </w:p>
    <w:p w14:paraId="61E1385B" w14:textId="183BEFCD" w:rsidR="00340D7C" w:rsidRDefault="00340D7C" w:rsidP="00340D7C">
      <w:pPr>
        <w:spacing w:after="0"/>
      </w:pPr>
    </w:p>
    <w:p w14:paraId="4E6B3ECC" w14:textId="03550236" w:rsidR="00340D7C" w:rsidRDefault="00340D7C" w:rsidP="00340D7C">
      <w:pPr>
        <w:spacing w:after="0"/>
      </w:pPr>
    </w:p>
    <w:p w14:paraId="6F428CE2" w14:textId="77777777" w:rsidR="00340D7C" w:rsidRPr="007E14EC" w:rsidRDefault="00340D7C" w:rsidP="00340D7C">
      <w:pPr>
        <w:spacing w:after="0"/>
      </w:pPr>
    </w:p>
    <w:p w14:paraId="0F301B1D" w14:textId="1FDE86E3" w:rsidR="008333AB" w:rsidRPr="006F5D99" w:rsidRDefault="008333AB" w:rsidP="00340D7C">
      <w:pPr>
        <w:spacing w:after="0"/>
        <w:rPr>
          <w:b/>
          <w:bCs/>
        </w:rPr>
      </w:pPr>
      <w:r w:rsidRPr="006F5D99">
        <w:rPr>
          <w:b/>
          <w:bCs/>
        </w:rPr>
        <w:t>File Attachments</w:t>
      </w:r>
      <w:r w:rsidR="008053C5" w:rsidRPr="006F5D99">
        <w:rPr>
          <w:b/>
          <w:bCs/>
        </w:rPr>
        <w:t>:</w:t>
      </w:r>
    </w:p>
    <w:p w14:paraId="402302CC" w14:textId="492CC134" w:rsidR="008333AB" w:rsidRDefault="008333AB" w:rsidP="00340D7C">
      <w:pPr>
        <w:spacing w:after="0"/>
      </w:pPr>
      <w:r w:rsidRPr="007E14EC">
        <w:t xml:space="preserve">Add documentation for committee </w:t>
      </w:r>
      <w:r w:rsidR="00AA26E1">
        <w:t xml:space="preserve">members </w:t>
      </w:r>
      <w:r w:rsidRPr="007E14EC">
        <w:t>to access – could be best practices</w:t>
      </w:r>
      <w:r w:rsidR="00340D7C">
        <w:t xml:space="preserve"> or </w:t>
      </w:r>
      <w:r w:rsidRPr="007E14EC">
        <w:t>committee notes</w:t>
      </w:r>
      <w:r w:rsidR="00340D7C">
        <w:t>.</w:t>
      </w:r>
    </w:p>
    <w:p w14:paraId="2C5BD30B" w14:textId="59BC1740" w:rsidR="00C22FE1" w:rsidRDefault="00C22FE1" w:rsidP="00340D7C">
      <w:pPr>
        <w:spacing w:after="0"/>
      </w:pPr>
    </w:p>
    <w:p w14:paraId="183CAF29" w14:textId="77777777" w:rsidR="0025750D" w:rsidRDefault="0025750D" w:rsidP="0025750D">
      <w:pPr>
        <w:pStyle w:val="NoSpacing"/>
        <w:spacing w:before="480"/>
        <w:rPr>
          <w:b/>
          <w:bCs/>
          <w:color w:val="000000" w:themeColor="text1"/>
          <w:sz w:val="36"/>
          <w:szCs w:val="36"/>
        </w:rPr>
      </w:pPr>
      <w:r w:rsidRPr="0025750D">
        <w:rPr>
          <w:b/>
          <w:bCs/>
          <w:color w:val="000000" w:themeColor="text1"/>
          <w:sz w:val="36"/>
          <w:szCs w:val="36"/>
          <w:highlight w:val="green"/>
        </w:rPr>
        <w:t>Submitting the Requisition for Approval</w:t>
      </w:r>
    </w:p>
    <w:p w14:paraId="5D16DDB8" w14:textId="77777777" w:rsidR="0025750D" w:rsidRDefault="0025750D" w:rsidP="00340D7C">
      <w:pPr>
        <w:spacing w:after="0"/>
      </w:pPr>
    </w:p>
    <w:p w14:paraId="115CE823" w14:textId="7E103ED1" w:rsidR="00C22FE1" w:rsidRDefault="00C22FE1" w:rsidP="00340D7C">
      <w:pPr>
        <w:spacing w:after="0"/>
      </w:pPr>
      <w:r>
        <w:t xml:space="preserve">Once you have completed the steps to create a position, a review screen will pop up that includes all information entered during the process.  Before clicking </w:t>
      </w:r>
      <w:r w:rsidR="0092404E">
        <w:t xml:space="preserve">the </w:t>
      </w:r>
      <w:r w:rsidR="001E0625">
        <w:t>“S</w:t>
      </w:r>
      <w:r>
        <w:t>ubmit</w:t>
      </w:r>
      <w:r w:rsidR="0092404E">
        <w:t xml:space="preserve"> for </w:t>
      </w:r>
      <w:r w:rsidR="001E0625">
        <w:t>A</w:t>
      </w:r>
      <w:r w:rsidR="0092404E">
        <w:t>pproval</w:t>
      </w:r>
      <w:r w:rsidR="001E0625">
        <w:t>”</w:t>
      </w:r>
      <w:r w:rsidR="0092404E">
        <w:t xml:space="preserve"> button, check through all sections to make sure they are complete, accurate and </w:t>
      </w:r>
      <w:r w:rsidR="0025750D">
        <w:t xml:space="preserve">that </w:t>
      </w:r>
      <w:r w:rsidR="0092404E">
        <w:t>the content is compliant with these policies.</w:t>
      </w:r>
      <w:r w:rsidR="00BD78C4">
        <w:t xml:space="preserve">  Once the requisition has been submitted, it will begin working its way through the approval workflow.</w:t>
      </w:r>
    </w:p>
    <w:p w14:paraId="6E5A9C74" w14:textId="6CB5A8F1" w:rsidR="00D4525C" w:rsidRDefault="00D4525C" w:rsidP="00D4525C">
      <w:pPr>
        <w:pStyle w:val="NoSpacing"/>
        <w:spacing w:before="480"/>
        <w:rPr>
          <w:b/>
          <w:bCs/>
          <w:color w:val="000000" w:themeColor="text1"/>
          <w:sz w:val="36"/>
          <w:szCs w:val="36"/>
        </w:rPr>
      </w:pPr>
      <w:r w:rsidRPr="00367236">
        <w:rPr>
          <w:b/>
          <w:bCs/>
          <w:color w:val="000000" w:themeColor="text1"/>
          <w:sz w:val="36"/>
          <w:szCs w:val="36"/>
          <w:highlight w:val="green"/>
        </w:rPr>
        <w:t>A</w:t>
      </w:r>
      <w:r w:rsidR="00367236" w:rsidRPr="00367236">
        <w:rPr>
          <w:b/>
          <w:bCs/>
          <w:color w:val="000000" w:themeColor="text1"/>
          <w:sz w:val="36"/>
          <w:szCs w:val="36"/>
          <w:highlight w:val="green"/>
        </w:rPr>
        <w:t>p</w:t>
      </w:r>
      <w:r w:rsidRPr="00367236">
        <w:rPr>
          <w:b/>
          <w:bCs/>
          <w:color w:val="000000" w:themeColor="text1"/>
          <w:sz w:val="36"/>
          <w:szCs w:val="36"/>
          <w:highlight w:val="green"/>
        </w:rPr>
        <w:t xml:space="preserve">proving a </w:t>
      </w:r>
      <w:r w:rsidR="00367236" w:rsidRPr="00367236">
        <w:rPr>
          <w:b/>
          <w:bCs/>
          <w:color w:val="000000" w:themeColor="text1"/>
          <w:sz w:val="36"/>
          <w:szCs w:val="36"/>
          <w:highlight w:val="green"/>
        </w:rPr>
        <w:t>Requisition</w:t>
      </w:r>
    </w:p>
    <w:p w14:paraId="15B21EBB" w14:textId="77777777" w:rsidR="00D4525C" w:rsidRDefault="00D4525C" w:rsidP="00340D7C">
      <w:pPr>
        <w:spacing w:after="0"/>
      </w:pPr>
    </w:p>
    <w:p w14:paraId="4B68E8D0" w14:textId="77777777" w:rsidR="001E0625" w:rsidRDefault="001E0625" w:rsidP="00340D7C">
      <w:pPr>
        <w:spacing w:after="0"/>
      </w:pPr>
      <w:r>
        <w:t xml:space="preserve">If you are assigned to approve requisitions, you will receive an email notifying you that a requisition requires your approval.  Clicking “Review Position” opens the requisition approval page that displays the current step and who the step is assigned to for approval.  </w:t>
      </w:r>
    </w:p>
    <w:p w14:paraId="4655795F" w14:textId="77777777" w:rsidR="001E0625" w:rsidRDefault="001E0625" w:rsidP="00340D7C">
      <w:pPr>
        <w:spacing w:after="0"/>
      </w:pPr>
    </w:p>
    <w:p w14:paraId="7D12BF97" w14:textId="511A9175" w:rsidR="009618E5" w:rsidRDefault="009618E5" w:rsidP="00340D7C">
      <w:pPr>
        <w:spacing w:after="0"/>
      </w:pPr>
      <w:r>
        <w:t>After your review</w:t>
      </w:r>
      <w:r w:rsidR="00BD78C4">
        <w:t>,</w:t>
      </w:r>
      <w:r>
        <w:t xml:space="preserve"> select “Approv</w:t>
      </w:r>
      <w:r w:rsidR="001E0625">
        <w:t>e</w:t>
      </w:r>
      <w:r>
        <w:t>”.  This opens a page that lists the approver(s) for the next step in the workflow.  The approver(s) will receive an email indicating that a selection has been made and is awaiting their approval.  You can personalize this email with a message to the approver.</w:t>
      </w:r>
      <w:r w:rsidR="001E0625">
        <w:t xml:space="preserve">  You must include a message if </w:t>
      </w:r>
      <w:r w:rsidR="00367236">
        <w:t>the box is checked for the personalized message, otherwise you will not be able to send the approval to the next step.  Unclick the personalized message box if you do not want to send a message.</w:t>
      </w:r>
    </w:p>
    <w:p w14:paraId="7F124AF3" w14:textId="51285DBA" w:rsidR="009618E5" w:rsidRDefault="009618E5" w:rsidP="00340D7C">
      <w:pPr>
        <w:spacing w:after="0"/>
      </w:pPr>
      <w:r>
        <w:t>Click “Send” when you are ready to forward this requisition to the next approval level.</w:t>
      </w:r>
    </w:p>
    <w:p w14:paraId="52D0DFE1" w14:textId="26EF6826" w:rsidR="00D4525C" w:rsidRPr="004A052A" w:rsidRDefault="00D4525C" w:rsidP="00D4525C">
      <w:pPr>
        <w:pStyle w:val="NoSpacing"/>
        <w:spacing w:before="480"/>
        <w:rPr>
          <w:b/>
          <w:bCs/>
          <w:color w:val="000000" w:themeColor="text1"/>
          <w:sz w:val="36"/>
          <w:szCs w:val="36"/>
        </w:rPr>
      </w:pPr>
      <w:r w:rsidRPr="00D4525C">
        <w:rPr>
          <w:b/>
          <w:bCs/>
          <w:color w:val="000000" w:themeColor="text1"/>
          <w:sz w:val="36"/>
          <w:szCs w:val="36"/>
          <w:highlight w:val="green"/>
        </w:rPr>
        <w:t>Sending a</w:t>
      </w:r>
      <w:r w:rsidR="00367236">
        <w:rPr>
          <w:b/>
          <w:bCs/>
          <w:color w:val="000000" w:themeColor="text1"/>
          <w:sz w:val="36"/>
          <w:szCs w:val="36"/>
          <w:highlight w:val="green"/>
        </w:rPr>
        <w:t xml:space="preserve"> Requisition</w:t>
      </w:r>
      <w:r w:rsidRPr="00D4525C">
        <w:rPr>
          <w:b/>
          <w:bCs/>
          <w:color w:val="000000" w:themeColor="text1"/>
          <w:sz w:val="36"/>
          <w:szCs w:val="36"/>
          <w:highlight w:val="green"/>
        </w:rPr>
        <w:t xml:space="preserve"> Back</w:t>
      </w:r>
    </w:p>
    <w:p w14:paraId="706537F9" w14:textId="76214E94" w:rsidR="0025750D" w:rsidRDefault="0025750D" w:rsidP="00340D7C">
      <w:pPr>
        <w:spacing w:after="0"/>
      </w:pPr>
    </w:p>
    <w:p w14:paraId="48FF500E" w14:textId="3942FF27" w:rsidR="004E7A08" w:rsidRDefault="004E7A08" w:rsidP="00340D7C">
      <w:pPr>
        <w:spacing w:after="0"/>
      </w:pPr>
      <w:r>
        <w:t xml:space="preserve">If a selection is not approved, click “Send Back” to return the </w:t>
      </w:r>
      <w:r w:rsidR="00367236">
        <w:t>requisition</w:t>
      </w:r>
      <w:r>
        <w:t xml:space="preserve"> back to an earlier step for correction or changes.  Indicate the step in the workflow you are sending the position back to and personalize the message that will alert approvers at that step.  Approvers at that </w:t>
      </w:r>
      <w:r w:rsidR="00367236">
        <w:t xml:space="preserve">step </w:t>
      </w:r>
      <w:r>
        <w:t>will receive an email indicating that a position requires their attention.</w:t>
      </w:r>
    </w:p>
    <w:p w14:paraId="11FDAE5E" w14:textId="77CFCDB8" w:rsidR="004E7A08" w:rsidRDefault="004E7A08" w:rsidP="00340D7C">
      <w:pPr>
        <w:spacing w:after="0"/>
      </w:pPr>
    </w:p>
    <w:p w14:paraId="7A140958" w14:textId="5C8D74A3" w:rsidR="004E7A08" w:rsidRPr="00607193" w:rsidRDefault="004E7A08" w:rsidP="00340D7C">
      <w:pPr>
        <w:spacing w:after="0"/>
      </w:pPr>
      <w:r w:rsidRPr="00607193">
        <w:rPr>
          <w:highlight w:val="yellow"/>
        </w:rPr>
        <w:t>Note:  With POSITION approval, you can send your position back to a</w:t>
      </w:r>
      <w:r w:rsidR="00367236" w:rsidRPr="00607193">
        <w:rPr>
          <w:highlight w:val="yellow"/>
        </w:rPr>
        <w:t xml:space="preserve">ny </w:t>
      </w:r>
      <w:r w:rsidRPr="00607193">
        <w:rPr>
          <w:highlight w:val="yellow"/>
        </w:rPr>
        <w:t>previous step in the workflow and when it’s resolved, it will return to the step that sent it back.</w:t>
      </w:r>
    </w:p>
    <w:p w14:paraId="27D91B35" w14:textId="33DE6E08" w:rsidR="004E7A08" w:rsidRDefault="004E7A08" w:rsidP="00340D7C">
      <w:pPr>
        <w:spacing w:after="0"/>
      </w:pPr>
    </w:p>
    <w:p w14:paraId="776A07DF" w14:textId="25310128" w:rsidR="00EB7097" w:rsidRDefault="00EB7097" w:rsidP="00607193">
      <w:pPr>
        <w:spacing w:after="0"/>
      </w:pPr>
      <w:r w:rsidRPr="00D4525C">
        <w:t>*These items post to the applicant site</w:t>
      </w:r>
    </w:p>
    <w:sectPr w:rsidR="00EB7097" w:rsidSect="004A052A">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1CDD" w14:textId="77777777" w:rsidR="006140C4" w:rsidRDefault="006140C4" w:rsidP="00E26D90">
      <w:pPr>
        <w:spacing w:after="0" w:line="240" w:lineRule="auto"/>
      </w:pPr>
      <w:r>
        <w:separator/>
      </w:r>
    </w:p>
  </w:endnote>
  <w:endnote w:type="continuationSeparator" w:id="0">
    <w:p w14:paraId="7AC8F8CB" w14:textId="77777777" w:rsidR="006140C4" w:rsidRDefault="006140C4" w:rsidP="00E2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255290"/>
      <w:docPartObj>
        <w:docPartGallery w:val="Page Numbers (Bottom of Page)"/>
        <w:docPartUnique/>
      </w:docPartObj>
    </w:sdtPr>
    <w:sdtEndPr>
      <w:rPr>
        <w:noProof/>
      </w:rPr>
    </w:sdtEndPr>
    <w:sdtContent>
      <w:p w14:paraId="40610781" w14:textId="186802C3" w:rsidR="00826F5D" w:rsidRDefault="00826F5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42B2302" w14:textId="77777777" w:rsidR="00E26D90" w:rsidRDefault="00E26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7022" w14:textId="77777777" w:rsidR="006140C4" w:rsidRDefault="006140C4" w:rsidP="00E26D90">
      <w:pPr>
        <w:spacing w:after="0" w:line="240" w:lineRule="auto"/>
      </w:pPr>
      <w:r>
        <w:separator/>
      </w:r>
    </w:p>
  </w:footnote>
  <w:footnote w:type="continuationSeparator" w:id="0">
    <w:p w14:paraId="76FA65FC" w14:textId="77777777" w:rsidR="006140C4" w:rsidRDefault="006140C4" w:rsidP="00E26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6A9A" w14:textId="68044294" w:rsidR="00E26D90" w:rsidRDefault="00E26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E4156"/>
    <w:multiLevelType w:val="hybridMultilevel"/>
    <w:tmpl w:val="CD06F728"/>
    <w:lvl w:ilvl="0" w:tplc="78E2D1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21784"/>
    <w:multiLevelType w:val="hybridMultilevel"/>
    <w:tmpl w:val="9A0AFDC0"/>
    <w:lvl w:ilvl="0" w:tplc="74E297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AB"/>
    <w:rsid w:val="00095DCC"/>
    <w:rsid w:val="000C2634"/>
    <w:rsid w:val="000C443E"/>
    <w:rsid w:val="00125333"/>
    <w:rsid w:val="001311CB"/>
    <w:rsid w:val="00135146"/>
    <w:rsid w:val="00137534"/>
    <w:rsid w:val="00153D72"/>
    <w:rsid w:val="00167137"/>
    <w:rsid w:val="001958CC"/>
    <w:rsid w:val="001A72A3"/>
    <w:rsid w:val="001E0625"/>
    <w:rsid w:val="0025750D"/>
    <w:rsid w:val="00295F8E"/>
    <w:rsid w:val="002A4AF5"/>
    <w:rsid w:val="002E46D3"/>
    <w:rsid w:val="003049C0"/>
    <w:rsid w:val="00340D7C"/>
    <w:rsid w:val="00367236"/>
    <w:rsid w:val="004254A1"/>
    <w:rsid w:val="00484F12"/>
    <w:rsid w:val="004A052A"/>
    <w:rsid w:val="004C09C1"/>
    <w:rsid w:val="004E7A08"/>
    <w:rsid w:val="00525371"/>
    <w:rsid w:val="0056528D"/>
    <w:rsid w:val="005B760E"/>
    <w:rsid w:val="005C6E84"/>
    <w:rsid w:val="00607193"/>
    <w:rsid w:val="006140C4"/>
    <w:rsid w:val="006222B7"/>
    <w:rsid w:val="00625E3C"/>
    <w:rsid w:val="00652045"/>
    <w:rsid w:val="006C5AAD"/>
    <w:rsid w:val="006E778E"/>
    <w:rsid w:val="006F5D99"/>
    <w:rsid w:val="006F65FE"/>
    <w:rsid w:val="00706DE1"/>
    <w:rsid w:val="0076410C"/>
    <w:rsid w:val="007A06E4"/>
    <w:rsid w:val="007C3361"/>
    <w:rsid w:val="007D5D67"/>
    <w:rsid w:val="007E14EC"/>
    <w:rsid w:val="008053C5"/>
    <w:rsid w:val="00810FC7"/>
    <w:rsid w:val="00826EA2"/>
    <w:rsid w:val="00826F5D"/>
    <w:rsid w:val="008333AB"/>
    <w:rsid w:val="00835805"/>
    <w:rsid w:val="00875B51"/>
    <w:rsid w:val="00884A71"/>
    <w:rsid w:val="008D1617"/>
    <w:rsid w:val="008E12D0"/>
    <w:rsid w:val="008F18B4"/>
    <w:rsid w:val="00921B41"/>
    <w:rsid w:val="0092404E"/>
    <w:rsid w:val="00953612"/>
    <w:rsid w:val="009618E5"/>
    <w:rsid w:val="009845D2"/>
    <w:rsid w:val="009A6243"/>
    <w:rsid w:val="009F55BB"/>
    <w:rsid w:val="00A20299"/>
    <w:rsid w:val="00AA26E1"/>
    <w:rsid w:val="00BB5168"/>
    <w:rsid w:val="00BD78C4"/>
    <w:rsid w:val="00C0384E"/>
    <w:rsid w:val="00C073D6"/>
    <w:rsid w:val="00C22FE1"/>
    <w:rsid w:val="00C738E6"/>
    <w:rsid w:val="00C9601B"/>
    <w:rsid w:val="00C961B6"/>
    <w:rsid w:val="00D26175"/>
    <w:rsid w:val="00D4525C"/>
    <w:rsid w:val="00D53487"/>
    <w:rsid w:val="00D6499F"/>
    <w:rsid w:val="00D902DD"/>
    <w:rsid w:val="00E2573D"/>
    <w:rsid w:val="00E2642D"/>
    <w:rsid w:val="00E26D90"/>
    <w:rsid w:val="00EA7366"/>
    <w:rsid w:val="00EB0AC6"/>
    <w:rsid w:val="00EB7097"/>
    <w:rsid w:val="00EC6C28"/>
    <w:rsid w:val="00F263AC"/>
    <w:rsid w:val="00F52010"/>
    <w:rsid w:val="00F62172"/>
    <w:rsid w:val="00FD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8B63B"/>
  <w15:chartTrackingRefBased/>
  <w15:docId w15:val="{A2A356EA-40EE-4267-B9CC-AF1D60AA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90"/>
  </w:style>
  <w:style w:type="paragraph" w:styleId="Footer">
    <w:name w:val="footer"/>
    <w:basedOn w:val="Normal"/>
    <w:link w:val="FooterChar"/>
    <w:uiPriority w:val="99"/>
    <w:unhideWhenUsed/>
    <w:rsid w:val="00E2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90"/>
  </w:style>
  <w:style w:type="character" w:styleId="Hyperlink">
    <w:name w:val="Hyperlink"/>
    <w:basedOn w:val="DefaultParagraphFont"/>
    <w:uiPriority w:val="99"/>
    <w:unhideWhenUsed/>
    <w:rsid w:val="006222B7"/>
    <w:rPr>
      <w:color w:val="0563C1" w:themeColor="hyperlink"/>
      <w:u w:val="single"/>
    </w:rPr>
  </w:style>
  <w:style w:type="character" w:styleId="UnresolvedMention">
    <w:name w:val="Unresolved Mention"/>
    <w:basedOn w:val="DefaultParagraphFont"/>
    <w:uiPriority w:val="99"/>
    <w:semiHidden/>
    <w:unhideWhenUsed/>
    <w:rsid w:val="006222B7"/>
    <w:rPr>
      <w:color w:val="605E5C"/>
      <w:shd w:val="clear" w:color="auto" w:fill="E1DFDD"/>
    </w:rPr>
  </w:style>
  <w:style w:type="paragraph" w:styleId="BalloonText">
    <w:name w:val="Balloon Text"/>
    <w:basedOn w:val="Normal"/>
    <w:link w:val="BalloonTextChar"/>
    <w:uiPriority w:val="99"/>
    <w:semiHidden/>
    <w:unhideWhenUsed/>
    <w:rsid w:val="00295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8E"/>
    <w:rPr>
      <w:rFonts w:ascii="Segoe UI" w:hAnsi="Segoe UI" w:cs="Segoe UI"/>
      <w:sz w:val="18"/>
      <w:szCs w:val="18"/>
    </w:rPr>
  </w:style>
  <w:style w:type="paragraph" w:styleId="ListParagraph">
    <w:name w:val="List Paragraph"/>
    <w:basedOn w:val="Normal"/>
    <w:uiPriority w:val="34"/>
    <w:qFormat/>
    <w:rsid w:val="00EB7097"/>
    <w:pPr>
      <w:ind w:left="720"/>
      <w:contextualSpacing/>
    </w:pPr>
  </w:style>
  <w:style w:type="paragraph" w:styleId="NoSpacing">
    <w:name w:val="No Spacing"/>
    <w:link w:val="NoSpacingChar"/>
    <w:uiPriority w:val="1"/>
    <w:qFormat/>
    <w:rsid w:val="004A052A"/>
    <w:pPr>
      <w:spacing w:after="0" w:line="240" w:lineRule="auto"/>
    </w:pPr>
    <w:rPr>
      <w:rFonts w:eastAsiaTheme="minorEastAsia"/>
    </w:rPr>
  </w:style>
  <w:style w:type="character" w:customStyle="1" w:styleId="NoSpacingChar">
    <w:name w:val="No Spacing Char"/>
    <w:basedOn w:val="DefaultParagraphFont"/>
    <w:link w:val="NoSpacing"/>
    <w:uiPriority w:val="1"/>
    <w:rsid w:val="004A05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interfolio.com/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F1E0E227584183A753EDB79CFD8AA8"/>
        <w:category>
          <w:name w:val="General"/>
          <w:gallery w:val="placeholder"/>
        </w:category>
        <w:types>
          <w:type w:val="bbPlcHdr"/>
        </w:types>
        <w:behaviors>
          <w:behavior w:val="content"/>
        </w:behaviors>
        <w:guid w:val="{7E9A3471-D9E5-4C0D-9E42-17F5C8266811}"/>
      </w:docPartPr>
      <w:docPartBody>
        <w:p w:rsidR="00E75C0F" w:rsidRDefault="004A3F1F" w:rsidP="004A3F1F">
          <w:pPr>
            <w:pStyle w:val="06F1E0E227584183A753EDB79CFD8AA8"/>
          </w:pPr>
          <w:r>
            <w:rPr>
              <w:rFonts w:asciiTheme="majorHAnsi" w:eastAsiaTheme="majorEastAsia" w:hAnsiTheme="majorHAnsi" w:cstheme="majorBidi"/>
              <w:caps/>
              <w:color w:val="4472C4" w:themeColor="accent1"/>
              <w:sz w:val="80"/>
              <w:szCs w:val="80"/>
            </w:rPr>
            <w:t>[Document title]</w:t>
          </w:r>
        </w:p>
      </w:docPartBody>
    </w:docPart>
    <w:docPart>
      <w:docPartPr>
        <w:name w:val="E35A510DEDA0466EA4082A829098B05A"/>
        <w:category>
          <w:name w:val="General"/>
          <w:gallery w:val="placeholder"/>
        </w:category>
        <w:types>
          <w:type w:val="bbPlcHdr"/>
        </w:types>
        <w:behaviors>
          <w:behavior w:val="content"/>
        </w:behaviors>
        <w:guid w:val="{C88E260F-2539-4D00-90FF-87722CA98A3C}"/>
      </w:docPartPr>
      <w:docPartBody>
        <w:p w:rsidR="00E75C0F" w:rsidRDefault="004A3F1F" w:rsidP="004A3F1F">
          <w:pPr>
            <w:pStyle w:val="E35A510DEDA0466EA4082A829098B05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1F"/>
    <w:rsid w:val="004A3F1F"/>
    <w:rsid w:val="004B3CE8"/>
    <w:rsid w:val="00CC3668"/>
    <w:rsid w:val="00D166C4"/>
    <w:rsid w:val="00D32BF3"/>
    <w:rsid w:val="00E75C0F"/>
    <w:rsid w:val="00F67557"/>
    <w:rsid w:val="00FD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4AC1F5D6294A2FA4769C77B64FB72A">
    <w:name w:val="464AC1F5D6294A2FA4769C77B64FB72A"/>
    <w:rsid w:val="004A3F1F"/>
  </w:style>
  <w:style w:type="paragraph" w:customStyle="1" w:styleId="8065175B1D8246B282A7A5E8A9C78D76">
    <w:name w:val="8065175B1D8246B282A7A5E8A9C78D76"/>
    <w:rsid w:val="004A3F1F"/>
  </w:style>
  <w:style w:type="paragraph" w:customStyle="1" w:styleId="06F1E0E227584183A753EDB79CFD8AA8">
    <w:name w:val="06F1E0E227584183A753EDB79CFD8AA8"/>
    <w:rsid w:val="004A3F1F"/>
  </w:style>
  <w:style w:type="paragraph" w:customStyle="1" w:styleId="E35A510DEDA0466EA4082A829098B05A">
    <w:name w:val="E35A510DEDA0466EA4082A829098B05A"/>
    <w:rsid w:val="004A3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INTERFOLIO FACULTY SEARCH</vt:lpstr>
    </vt:vector>
  </TitlesOfParts>
  <Company>Baylor University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FACULTY SEARCH</dc:title>
  <dc:subject>User Guide</dc:subject>
  <dc:creator>Rhiney, Lisa</dc:creator>
  <cp:keywords/>
  <dc:description/>
  <cp:lastModifiedBy>Rhiney, Lisa</cp:lastModifiedBy>
  <cp:revision>2</cp:revision>
  <dcterms:created xsi:type="dcterms:W3CDTF">2020-10-05T20:53:00Z</dcterms:created>
  <dcterms:modified xsi:type="dcterms:W3CDTF">2020-10-05T20:53:00Z</dcterms:modified>
</cp:coreProperties>
</file>